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B9E4" w14:textId="3846B604" w:rsidR="0068514F" w:rsidRPr="00364800" w:rsidRDefault="0078095F" w:rsidP="007B2835">
      <w:pPr>
        <w:rPr>
          <w:b/>
          <w:sz w:val="28"/>
          <w:szCs w:val="28"/>
          <w:u w:val="single"/>
          <w:lang w:val="cy-GB"/>
        </w:rPr>
      </w:pPr>
      <w:r w:rsidRPr="00364800">
        <w:rPr>
          <w:b/>
          <w:sz w:val="28"/>
          <w:szCs w:val="28"/>
          <w:u w:val="single"/>
          <w:lang w:val="cy-GB"/>
        </w:rPr>
        <w:t>Stor</w:t>
      </w:r>
      <w:r w:rsidR="00EA7832" w:rsidRPr="00364800">
        <w:rPr>
          <w:b/>
          <w:sz w:val="28"/>
          <w:szCs w:val="28"/>
          <w:u w:val="single"/>
          <w:lang w:val="cy-GB"/>
        </w:rPr>
        <w:t xml:space="preserve">io a Gwaredu Gwastraff </w:t>
      </w:r>
      <w:r w:rsidRPr="00364800">
        <w:rPr>
          <w:b/>
          <w:sz w:val="28"/>
          <w:szCs w:val="28"/>
          <w:u w:val="single"/>
          <w:lang w:val="cy-GB"/>
        </w:rPr>
        <w:t xml:space="preserve">– </w:t>
      </w:r>
      <w:r w:rsidR="00EA7832" w:rsidRPr="00364800">
        <w:rPr>
          <w:b/>
          <w:sz w:val="28"/>
          <w:szCs w:val="28"/>
          <w:u w:val="single"/>
          <w:lang w:val="cy-GB"/>
        </w:rPr>
        <w:t>Tai Amlfeddiannaeth a thystiolaeth i gefnogi</w:t>
      </w:r>
      <w:r w:rsidR="00267CA9" w:rsidRPr="00364800">
        <w:rPr>
          <w:b/>
          <w:sz w:val="28"/>
          <w:szCs w:val="28"/>
          <w:u w:val="single"/>
          <w:lang w:val="cy-GB"/>
        </w:rPr>
        <w:t>’r</w:t>
      </w:r>
      <w:r w:rsidR="00EA7832" w:rsidRPr="00364800">
        <w:rPr>
          <w:b/>
          <w:sz w:val="28"/>
          <w:szCs w:val="28"/>
          <w:u w:val="single"/>
          <w:lang w:val="cy-GB"/>
        </w:rPr>
        <w:t xml:space="preserve"> amodau trwyddedu ychwanegol</w:t>
      </w:r>
      <w:r w:rsidR="0068514F" w:rsidRPr="00364800">
        <w:rPr>
          <w:b/>
          <w:sz w:val="28"/>
          <w:szCs w:val="28"/>
          <w:u w:val="single"/>
          <w:lang w:val="cy-GB"/>
        </w:rPr>
        <w:t>.</w:t>
      </w:r>
    </w:p>
    <w:p w14:paraId="7CDD4C3F" w14:textId="0A7EBBBB" w:rsidR="0068514F" w:rsidRPr="00364800" w:rsidRDefault="00EA7832" w:rsidP="0068514F">
      <w:pPr>
        <w:rPr>
          <w:b/>
          <w:sz w:val="28"/>
          <w:szCs w:val="28"/>
          <w:lang w:val="cy-GB"/>
        </w:rPr>
      </w:pPr>
      <w:r w:rsidRPr="00364800">
        <w:rPr>
          <w:lang w:val="cy-GB"/>
        </w:rPr>
        <w:t xml:space="preserve">Cydnabyddir a derbynnir yn gyffredinol bod Ansawdd </w:t>
      </w:r>
      <w:r w:rsidR="00267CA9" w:rsidRPr="00364800">
        <w:rPr>
          <w:lang w:val="cy-GB"/>
        </w:rPr>
        <w:t xml:space="preserve">yr </w:t>
      </w:r>
      <w:r w:rsidRPr="00364800">
        <w:rPr>
          <w:lang w:val="cy-GB"/>
        </w:rPr>
        <w:t>Amgylcheddol Lleol yn</w:t>
      </w:r>
      <w:r w:rsidR="00267CA9" w:rsidRPr="00364800">
        <w:rPr>
          <w:lang w:val="cy-GB"/>
        </w:rPr>
        <w:t>g</w:t>
      </w:r>
      <w:r w:rsidRPr="00364800">
        <w:rPr>
          <w:lang w:val="cy-GB"/>
        </w:rPr>
        <w:t xml:space="preserve"> Ngorllewin y Rhyl yn cael ei andwyo gan broblemau yn ymwneud â gwastraff a bod y problemau hyn yn </w:t>
      </w:r>
      <w:r w:rsidR="00267CA9" w:rsidRPr="00364800">
        <w:rPr>
          <w:lang w:val="cy-GB"/>
        </w:rPr>
        <w:t xml:space="preserve">waeth </w:t>
      </w:r>
      <w:r w:rsidRPr="00364800">
        <w:rPr>
          <w:lang w:val="cy-GB"/>
        </w:rPr>
        <w:t>oherwydd y crynodiad uchel o Dai Amlfeddiannaeth yn yr ardal.</w:t>
      </w:r>
      <w:r w:rsidR="00BC2D46" w:rsidRPr="00364800">
        <w:rPr>
          <w:lang w:val="cy-GB"/>
        </w:rPr>
        <w:t xml:space="preserve">  </w:t>
      </w:r>
      <w:r w:rsidRPr="00364800">
        <w:rPr>
          <w:lang w:val="cy-GB"/>
        </w:rPr>
        <w:t xml:space="preserve">Rydym yn amcangyfrif bod tua </w:t>
      </w:r>
      <w:r w:rsidR="00BC2D46" w:rsidRPr="00364800">
        <w:rPr>
          <w:lang w:val="cy-GB"/>
        </w:rPr>
        <w:t>30% o</w:t>
      </w:r>
      <w:r w:rsidRPr="00364800">
        <w:rPr>
          <w:lang w:val="cy-GB"/>
        </w:rPr>
        <w:t xml:space="preserve"> amser swyddogion yn y maes </w:t>
      </w:r>
      <w:r w:rsidR="00BC2D46" w:rsidRPr="00364800">
        <w:rPr>
          <w:lang w:val="cy-GB"/>
        </w:rPr>
        <w:t>(</w:t>
      </w:r>
      <w:r w:rsidRPr="00364800">
        <w:rPr>
          <w:lang w:val="cy-GB"/>
        </w:rPr>
        <w:t>Swydd</w:t>
      </w:r>
      <w:r w:rsidR="00267CA9" w:rsidRPr="00364800">
        <w:rPr>
          <w:lang w:val="cy-GB"/>
        </w:rPr>
        <w:t>og</w:t>
      </w:r>
      <w:r w:rsidRPr="00364800">
        <w:rPr>
          <w:lang w:val="cy-GB"/>
        </w:rPr>
        <w:t xml:space="preserve">ion Gorfodaeth </w:t>
      </w:r>
      <w:r w:rsidR="00BC2D46" w:rsidRPr="00364800">
        <w:rPr>
          <w:lang w:val="cy-GB"/>
        </w:rPr>
        <w:t>x 2 a</w:t>
      </w:r>
      <w:r w:rsidRPr="00364800">
        <w:rPr>
          <w:lang w:val="cy-GB"/>
        </w:rPr>
        <w:t xml:space="preserve"> Swyddogion / </w:t>
      </w:r>
      <w:r w:rsidR="00267CA9" w:rsidRPr="00364800">
        <w:rPr>
          <w:lang w:val="cy-GB"/>
        </w:rPr>
        <w:t>Y</w:t>
      </w:r>
      <w:r w:rsidRPr="00364800">
        <w:rPr>
          <w:lang w:val="cy-GB"/>
        </w:rPr>
        <w:t xml:space="preserve">mgynghorwyr Ailgylchu </w:t>
      </w:r>
      <w:r w:rsidR="00267CA9" w:rsidRPr="00364800">
        <w:rPr>
          <w:lang w:val="cy-GB"/>
        </w:rPr>
        <w:t>T</w:t>
      </w:r>
      <w:r w:rsidRPr="00364800">
        <w:rPr>
          <w:lang w:val="cy-GB"/>
        </w:rPr>
        <w:t>echnegol</w:t>
      </w:r>
      <w:r w:rsidR="00BC2D46" w:rsidRPr="00364800">
        <w:rPr>
          <w:lang w:val="cy-GB"/>
        </w:rPr>
        <w:t xml:space="preserve"> x 5) </w:t>
      </w:r>
      <w:r w:rsidRPr="00364800">
        <w:rPr>
          <w:lang w:val="cy-GB"/>
        </w:rPr>
        <w:t>yn cael ei dreulio yn ardal Gorllewin y Rhyl yn unig</w:t>
      </w:r>
      <w:r w:rsidR="00BC2D46" w:rsidRPr="00364800">
        <w:rPr>
          <w:lang w:val="cy-GB"/>
        </w:rPr>
        <w:t xml:space="preserve">, </w:t>
      </w:r>
      <w:r w:rsidRPr="00364800">
        <w:rPr>
          <w:lang w:val="cy-GB"/>
        </w:rPr>
        <w:t xml:space="preserve">mewn ymgais i ddatrys problemau yn ymwneud â thipio anghyfreithlon </w:t>
      </w:r>
      <w:r w:rsidR="00BC2D46" w:rsidRPr="00364800">
        <w:rPr>
          <w:lang w:val="cy-GB"/>
        </w:rPr>
        <w:t>a</w:t>
      </w:r>
      <w:r w:rsidRPr="00364800">
        <w:rPr>
          <w:lang w:val="cy-GB"/>
        </w:rPr>
        <w:t>c arferion y trig</w:t>
      </w:r>
      <w:r w:rsidR="00267CA9" w:rsidRPr="00364800">
        <w:rPr>
          <w:lang w:val="cy-GB"/>
        </w:rPr>
        <w:t>o</w:t>
      </w:r>
      <w:r w:rsidRPr="00364800">
        <w:rPr>
          <w:lang w:val="cy-GB"/>
        </w:rPr>
        <w:t xml:space="preserve">lion </w:t>
      </w:r>
      <w:r w:rsidR="00267CA9" w:rsidRPr="00364800">
        <w:rPr>
          <w:lang w:val="cy-GB"/>
        </w:rPr>
        <w:t xml:space="preserve">o fynd yn </w:t>
      </w:r>
      <w:r w:rsidRPr="00364800">
        <w:rPr>
          <w:lang w:val="cy-GB"/>
        </w:rPr>
        <w:t>groes i</w:t>
      </w:r>
      <w:r w:rsidR="00267CA9" w:rsidRPr="00364800">
        <w:rPr>
          <w:lang w:val="cy-GB"/>
        </w:rPr>
        <w:t>’r</w:t>
      </w:r>
      <w:r w:rsidRPr="00364800">
        <w:rPr>
          <w:lang w:val="cy-GB"/>
        </w:rPr>
        <w:t xml:space="preserve"> </w:t>
      </w:r>
      <w:r w:rsidR="00267CA9" w:rsidRPr="00364800">
        <w:rPr>
          <w:lang w:val="cy-GB"/>
        </w:rPr>
        <w:t>t</w:t>
      </w:r>
      <w:r w:rsidRPr="00364800">
        <w:rPr>
          <w:lang w:val="cy-GB"/>
        </w:rPr>
        <w:t>refniadau gwastraff</w:t>
      </w:r>
      <w:r w:rsidR="00BC2D46" w:rsidRPr="00364800">
        <w:rPr>
          <w:lang w:val="cy-GB"/>
        </w:rPr>
        <w:t xml:space="preserve">. </w:t>
      </w:r>
      <w:r w:rsidRPr="00364800">
        <w:rPr>
          <w:lang w:val="cy-GB"/>
        </w:rPr>
        <w:t>Mae nifer y meddianwyr mewn Tai Amlfeddiannaeth yn aml yn uwch nag mewn eiddo unigol, ac mae natur symudol y tenantiaethau yn golygu y gall rheoli gwastraff y cartref fod yn fwy heriol</w:t>
      </w:r>
      <w:r w:rsidR="00BC2D46" w:rsidRPr="00364800">
        <w:rPr>
          <w:lang w:val="cy-GB"/>
        </w:rPr>
        <w:t xml:space="preserve">.  </w:t>
      </w:r>
      <w:r w:rsidRPr="00364800">
        <w:rPr>
          <w:lang w:val="cy-GB"/>
        </w:rPr>
        <w:t>Cynigir bod yr amodau trwyddedu presen</w:t>
      </w:r>
      <w:r w:rsidR="00267CA9" w:rsidRPr="00364800">
        <w:rPr>
          <w:lang w:val="cy-GB"/>
        </w:rPr>
        <w:t>n</w:t>
      </w:r>
      <w:r w:rsidRPr="00364800">
        <w:rPr>
          <w:lang w:val="cy-GB"/>
        </w:rPr>
        <w:t>ol yn cael eu cryfhau er mwyn annog mwy o gydymffurfiaeth ac atebolrwydd ynghylch rheoli gwastraff mewn eiddo amlfeddiannaeth er mwyn i’r Cyngor allu cynnig gwasanaeth rheoli gwastraff effeithiol</w:t>
      </w:r>
      <w:r w:rsidR="00BC2D46" w:rsidRPr="00364800">
        <w:rPr>
          <w:lang w:val="cy-GB"/>
        </w:rPr>
        <w:t xml:space="preserve">. </w:t>
      </w:r>
      <w:r w:rsidRPr="00364800">
        <w:rPr>
          <w:lang w:val="cy-GB"/>
        </w:rPr>
        <w:t>Nod y cynigion yw gwella ansawdd amgylcheddol yr ardal</w:t>
      </w:r>
      <w:r w:rsidR="00BC2D46" w:rsidRPr="00364800">
        <w:rPr>
          <w:lang w:val="cy-GB"/>
        </w:rPr>
        <w:t xml:space="preserve">, </w:t>
      </w:r>
      <w:r w:rsidRPr="00364800">
        <w:rPr>
          <w:lang w:val="cy-GB"/>
        </w:rPr>
        <w:t xml:space="preserve">a ddiffiniwyd yn ddiweddar fel yr ardal fwyaf </w:t>
      </w:r>
      <w:r w:rsidR="00267CA9" w:rsidRPr="00364800">
        <w:rPr>
          <w:lang w:val="cy-GB"/>
        </w:rPr>
        <w:t>d</w:t>
      </w:r>
      <w:r w:rsidRPr="00364800">
        <w:rPr>
          <w:lang w:val="cy-GB"/>
        </w:rPr>
        <w:t>difreintiedig yng Nghymru</w:t>
      </w:r>
      <w:r w:rsidR="00BC2D46" w:rsidRPr="00364800">
        <w:rPr>
          <w:lang w:val="cy-GB"/>
        </w:rPr>
        <w:t>.</w:t>
      </w:r>
    </w:p>
    <w:p w14:paraId="50C306CB" w14:textId="77777777" w:rsidR="007B2835" w:rsidRPr="00364800" w:rsidRDefault="007B2835" w:rsidP="0068514F">
      <w:pPr>
        <w:rPr>
          <w:b/>
          <w:sz w:val="28"/>
          <w:szCs w:val="28"/>
          <w:lang w:val="cy-GB"/>
        </w:rPr>
      </w:pPr>
    </w:p>
    <w:p w14:paraId="64E887F7" w14:textId="6698DF8A" w:rsidR="00BD5BFF" w:rsidRPr="00364800" w:rsidRDefault="00EA7832" w:rsidP="0068514F">
      <w:pPr>
        <w:rPr>
          <w:b/>
          <w:sz w:val="28"/>
          <w:szCs w:val="28"/>
          <w:lang w:val="cy-GB"/>
        </w:rPr>
      </w:pPr>
      <w:r w:rsidRPr="00364800">
        <w:rPr>
          <w:b/>
          <w:sz w:val="28"/>
          <w:szCs w:val="28"/>
          <w:lang w:val="cy-GB"/>
        </w:rPr>
        <w:t xml:space="preserve">Tystiolaeth i gefnogi cynnwys gofynion ychwanegol </w:t>
      </w:r>
      <w:r w:rsidR="00267CA9" w:rsidRPr="00364800">
        <w:rPr>
          <w:b/>
          <w:sz w:val="28"/>
          <w:szCs w:val="28"/>
          <w:lang w:val="cy-GB"/>
        </w:rPr>
        <w:t xml:space="preserve">ar gyfer </w:t>
      </w:r>
      <w:r w:rsidRPr="00364800">
        <w:rPr>
          <w:b/>
          <w:sz w:val="28"/>
          <w:szCs w:val="28"/>
          <w:lang w:val="cy-GB"/>
        </w:rPr>
        <w:t>landlordiaid / cwmnïau rheo</w:t>
      </w:r>
      <w:r w:rsidR="00267CA9" w:rsidRPr="00364800">
        <w:rPr>
          <w:b/>
          <w:sz w:val="28"/>
          <w:szCs w:val="28"/>
          <w:lang w:val="cy-GB"/>
        </w:rPr>
        <w:t>l</w:t>
      </w:r>
      <w:r w:rsidRPr="00364800">
        <w:rPr>
          <w:b/>
          <w:sz w:val="28"/>
          <w:szCs w:val="28"/>
          <w:lang w:val="cy-GB"/>
        </w:rPr>
        <w:t>i Tai Amlfeddiannaeth</w:t>
      </w:r>
      <w:r w:rsidR="00AF547C" w:rsidRPr="00364800">
        <w:rPr>
          <w:b/>
          <w:sz w:val="28"/>
          <w:szCs w:val="28"/>
          <w:lang w:val="cy-GB"/>
        </w:rPr>
        <w:t>:</w:t>
      </w:r>
    </w:p>
    <w:p w14:paraId="47B4EFFD" w14:textId="77777777" w:rsidR="007B2835" w:rsidRPr="00364800" w:rsidRDefault="007B2835" w:rsidP="0068514F">
      <w:pPr>
        <w:rPr>
          <w:b/>
          <w:sz w:val="28"/>
          <w:szCs w:val="28"/>
          <w:lang w:val="cy-GB"/>
        </w:rPr>
      </w:pPr>
    </w:p>
    <w:p w14:paraId="03678DE9" w14:textId="4AA2D913" w:rsidR="00BD5BFF" w:rsidRPr="00364800" w:rsidRDefault="00EA7832" w:rsidP="0068514F">
      <w:pPr>
        <w:rPr>
          <w:b/>
          <w:sz w:val="28"/>
          <w:szCs w:val="28"/>
          <w:lang w:val="cy-GB"/>
        </w:rPr>
      </w:pPr>
      <w:r w:rsidRPr="00364800">
        <w:rPr>
          <w:b/>
          <w:sz w:val="28"/>
          <w:szCs w:val="28"/>
          <w:lang w:val="cy-GB"/>
        </w:rPr>
        <w:t>Tipio Anghyfreithlon</w:t>
      </w:r>
    </w:p>
    <w:p w14:paraId="36BBE4AF" w14:textId="65696948" w:rsidR="00AF547C" w:rsidRPr="00364800" w:rsidRDefault="00EA7832" w:rsidP="006D1976">
      <w:pPr>
        <w:rPr>
          <w:lang w:val="cy-GB"/>
        </w:rPr>
      </w:pPr>
      <w:r w:rsidRPr="00364800">
        <w:rPr>
          <w:lang w:val="cy-GB"/>
        </w:rPr>
        <w:t>Mae dadansoddiad o ffynonellau data’r Cyngor yn dangos cy</w:t>
      </w:r>
      <w:r w:rsidR="00947238" w:rsidRPr="00364800">
        <w:rPr>
          <w:lang w:val="cy-GB"/>
        </w:rPr>
        <w:t xml:space="preserve">dberthynas </w:t>
      </w:r>
      <w:r w:rsidRPr="00364800">
        <w:rPr>
          <w:lang w:val="cy-GB"/>
        </w:rPr>
        <w:t>rhwng ardaloedd lle mae crynodiad uchel o Dai Amlfeddiannaeth a’r achosion o dipio anghyfreithlon yn yr ardaloedd hynny</w:t>
      </w:r>
      <w:r w:rsidR="006D1976" w:rsidRPr="00364800">
        <w:rPr>
          <w:lang w:val="cy-GB"/>
        </w:rPr>
        <w:t>.</w:t>
      </w:r>
      <w:r w:rsidR="00AF547C" w:rsidRPr="00364800">
        <w:rPr>
          <w:lang w:val="cy-GB"/>
        </w:rPr>
        <w:t xml:space="preserve"> </w:t>
      </w:r>
      <w:r w:rsidRPr="00364800">
        <w:rPr>
          <w:lang w:val="cy-GB"/>
        </w:rPr>
        <w:t xml:space="preserve">Mae’r tipio anghyfreithlon yn aml ar ffurf sachau gwastraff du yn ymgasglu </w:t>
      </w:r>
      <w:r w:rsidR="00AF547C" w:rsidRPr="00364800">
        <w:rPr>
          <w:lang w:val="cy-GB"/>
        </w:rPr>
        <w:t>(</w:t>
      </w:r>
      <w:r w:rsidRPr="00364800">
        <w:rPr>
          <w:lang w:val="cy-GB"/>
        </w:rPr>
        <w:t>wedi’u cyflwyno ar ddyddiau nad ydynt yn ddyddiau casglu dynodedig</w:t>
      </w:r>
      <w:r w:rsidR="00AF547C" w:rsidRPr="00364800">
        <w:rPr>
          <w:lang w:val="cy-GB"/>
        </w:rPr>
        <w:t>) a</w:t>
      </w:r>
      <w:r w:rsidRPr="00364800">
        <w:rPr>
          <w:lang w:val="cy-GB"/>
        </w:rPr>
        <w:t xml:space="preserve"> gwastraff swmpus</w:t>
      </w:r>
      <w:r w:rsidR="00AF547C" w:rsidRPr="00364800">
        <w:rPr>
          <w:lang w:val="cy-GB"/>
        </w:rPr>
        <w:t>.</w:t>
      </w:r>
    </w:p>
    <w:p w14:paraId="6140DA86" w14:textId="035148E9" w:rsidR="00AF547C" w:rsidRPr="00364800" w:rsidRDefault="00EA7832" w:rsidP="006D1976">
      <w:pPr>
        <w:rPr>
          <w:lang w:val="cy-GB"/>
        </w:rPr>
      </w:pPr>
      <w:r w:rsidRPr="00364800">
        <w:rPr>
          <w:lang w:val="cy-GB"/>
        </w:rPr>
        <w:t xml:space="preserve">Mae’r ystadegau isod yn dangos y nifer anghymesur o geisiadau </w:t>
      </w:r>
      <w:r w:rsidR="00947238" w:rsidRPr="00364800">
        <w:rPr>
          <w:lang w:val="cy-GB"/>
        </w:rPr>
        <w:t xml:space="preserve">ffurfiol a dderbyniwyd gennym i ymateb i achosion o dipio anghyfreithlon yn ardal Gorllewin y Rhyl </w:t>
      </w:r>
      <w:r w:rsidR="00BC2D46" w:rsidRPr="00364800">
        <w:rPr>
          <w:lang w:val="cy-GB"/>
        </w:rPr>
        <w:t>(</w:t>
      </w:r>
      <w:r w:rsidR="00947238" w:rsidRPr="00364800">
        <w:rPr>
          <w:lang w:val="cy-GB"/>
        </w:rPr>
        <w:t xml:space="preserve">tua </w:t>
      </w:r>
      <w:r w:rsidR="00BC2D46" w:rsidRPr="00364800">
        <w:rPr>
          <w:lang w:val="cy-GB"/>
        </w:rPr>
        <w:t xml:space="preserve">30% </w:t>
      </w:r>
      <w:r w:rsidR="00947238" w:rsidRPr="00364800">
        <w:rPr>
          <w:lang w:val="cy-GB"/>
        </w:rPr>
        <w:t>yn y ddau fis diwethaf</w:t>
      </w:r>
      <w:r w:rsidR="00BC2D46" w:rsidRPr="00364800">
        <w:rPr>
          <w:lang w:val="cy-GB"/>
        </w:rPr>
        <w:t xml:space="preserve">) </w:t>
      </w:r>
      <w:r w:rsidR="00947238" w:rsidRPr="00364800">
        <w:rPr>
          <w:lang w:val="cy-GB"/>
        </w:rPr>
        <w:t>o’u cymharu â chyfanswm misol y Sir</w:t>
      </w:r>
      <w:r w:rsidR="00AF547C" w:rsidRPr="00364800">
        <w:rPr>
          <w:lang w:val="cy-GB"/>
        </w:rPr>
        <w:t>.</w:t>
      </w:r>
    </w:p>
    <w:p w14:paraId="100C356D" w14:textId="3AD04211" w:rsidR="00AF547C" w:rsidRPr="00364800" w:rsidRDefault="00AF547C" w:rsidP="00AF547C">
      <w:pPr>
        <w:rPr>
          <w:lang w:val="cy-GB"/>
        </w:rPr>
      </w:pPr>
      <w:r w:rsidRPr="00364800">
        <w:rPr>
          <w:b/>
          <w:u w:val="single"/>
          <w:lang w:val="cy-GB"/>
        </w:rPr>
        <w:t>M</w:t>
      </w:r>
      <w:r w:rsidR="00EA7832" w:rsidRPr="00364800">
        <w:rPr>
          <w:b/>
          <w:u w:val="single"/>
          <w:lang w:val="cy-GB"/>
        </w:rPr>
        <w:t>is</w:t>
      </w:r>
      <w:r w:rsidRPr="00364800">
        <w:rPr>
          <w:b/>
          <w:u w:val="single"/>
          <w:lang w:val="cy-GB"/>
        </w:rPr>
        <w:t xml:space="preserve">   </w:t>
      </w:r>
      <w:r w:rsidRPr="00364800">
        <w:rPr>
          <w:lang w:val="cy-GB"/>
        </w:rPr>
        <w:t xml:space="preserve">                                           </w:t>
      </w:r>
      <w:r w:rsidRPr="00364800">
        <w:rPr>
          <w:b/>
          <w:u w:val="single"/>
          <w:lang w:val="cy-GB"/>
        </w:rPr>
        <w:t>N</w:t>
      </w:r>
      <w:r w:rsidR="00EA7832" w:rsidRPr="00364800">
        <w:rPr>
          <w:b/>
          <w:u w:val="single"/>
          <w:lang w:val="cy-GB"/>
        </w:rPr>
        <w:t>ifer yr achosion Gorll</w:t>
      </w:r>
      <w:r w:rsidRPr="00364800">
        <w:rPr>
          <w:b/>
          <w:u w:val="single"/>
          <w:lang w:val="cy-GB"/>
        </w:rPr>
        <w:t xml:space="preserve">. </w:t>
      </w:r>
      <w:r w:rsidR="00EA7832" w:rsidRPr="00364800">
        <w:rPr>
          <w:b/>
          <w:u w:val="single"/>
          <w:lang w:val="cy-GB"/>
        </w:rPr>
        <w:t xml:space="preserve">Y </w:t>
      </w:r>
      <w:r w:rsidRPr="00364800">
        <w:rPr>
          <w:b/>
          <w:u w:val="single"/>
          <w:lang w:val="cy-GB"/>
        </w:rPr>
        <w:t xml:space="preserve">Rhyl  </w:t>
      </w:r>
      <w:r w:rsidRPr="00364800">
        <w:rPr>
          <w:lang w:val="cy-GB"/>
        </w:rPr>
        <w:t xml:space="preserve">               </w:t>
      </w:r>
      <w:r w:rsidR="00EA7832" w:rsidRPr="00364800">
        <w:rPr>
          <w:b/>
          <w:u w:val="single"/>
          <w:lang w:val="cy-GB"/>
        </w:rPr>
        <w:t>Cyfanswm y mis</w:t>
      </w:r>
      <w:r w:rsidRPr="00364800">
        <w:rPr>
          <w:b/>
          <w:u w:val="single"/>
          <w:lang w:val="cy-GB"/>
        </w:rPr>
        <w:t xml:space="preserve"> </w:t>
      </w:r>
      <w:r w:rsidR="00EA7832" w:rsidRPr="00364800">
        <w:rPr>
          <w:b/>
          <w:u w:val="single"/>
          <w:lang w:val="cy-GB"/>
        </w:rPr>
        <w:t>Si</w:t>
      </w:r>
      <w:r w:rsidRPr="00364800">
        <w:rPr>
          <w:b/>
          <w:u w:val="single"/>
          <w:lang w:val="cy-GB"/>
        </w:rPr>
        <w:t>r</w:t>
      </w:r>
      <w:r w:rsidR="00EA7832" w:rsidRPr="00364800">
        <w:rPr>
          <w:b/>
          <w:u w:val="single"/>
          <w:lang w:val="cy-GB"/>
        </w:rPr>
        <w:t xml:space="preserve"> Ddinbych</w:t>
      </w:r>
    </w:p>
    <w:p w14:paraId="3F6A5BE8" w14:textId="66A53880" w:rsidR="00AF547C" w:rsidRPr="00364800" w:rsidRDefault="00AF547C" w:rsidP="00AF547C">
      <w:pPr>
        <w:rPr>
          <w:lang w:val="cy-GB"/>
        </w:rPr>
      </w:pPr>
      <w:r w:rsidRPr="00364800">
        <w:rPr>
          <w:lang w:val="cy-GB"/>
        </w:rPr>
        <w:t>Ma</w:t>
      </w:r>
      <w:r w:rsidR="00EA7832" w:rsidRPr="00364800">
        <w:rPr>
          <w:lang w:val="cy-GB"/>
        </w:rPr>
        <w:t>i</w:t>
      </w:r>
      <w:r w:rsidRPr="00364800">
        <w:rPr>
          <w:lang w:val="cy-GB"/>
        </w:rPr>
        <w:t xml:space="preserve"> 2019                                                              10                                                             60</w:t>
      </w:r>
    </w:p>
    <w:p w14:paraId="6E54ADCB" w14:textId="2000B305" w:rsidR="00AF547C" w:rsidRPr="00364800" w:rsidRDefault="00EA7832" w:rsidP="00AF547C">
      <w:pPr>
        <w:rPr>
          <w:lang w:val="cy-GB"/>
        </w:rPr>
      </w:pPr>
      <w:r w:rsidRPr="00364800">
        <w:rPr>
          <w:lang w:val="cy-GB"/>
        </w:rPr>
        <w:t>Mehefin</w:t>
      </w:r>
      <w:r w:rsidR="00AF547C" w:rsidRPr="00364800">
        <w:rPr>
          <w:lang w:val="cy-GB"/>
        </w:rPr>
        <w:t xml:space="preserve"> 2019                                                       15                                                             71</w:t>
      </w:r>
    </w:p>
    <w:p w14:paraId="419C2EC5" w14:textId="700AF42B" w:rsidR="00AF547C" w:rsidRPr="00364800" w:rsidRDefault="00EA7832" w:rsidP="00AF547C">
      <w:pPr>
        <w:rPr>
          <w:lang w:val="cy-GB"/>
        </w:rPr>
      </w:pPr>
      <w:r w:rsidRPr="00364800">
        <w:rPr>
          <w:lang w:val="cy-GB"/>
        </w:rPr>
        <w:t>Gorffennaf</w:t>
      </w:r>
      <w:r w:rsidR="00AF547C" w:rsidRPr="00364800">
        <w:rPr>
          <w:lang w:val="cy-GB"/>
        </w:rPr>
        <w:t xml:space="preserve"> 2019                                                   24                                                           106</w:t>
      </w:r>
    </w:p>
    <w:p w14:paraId="1FBB164F" w14:textId="07F27F9A" w:rsidR="00AF547C" w:rsidRPr="00364800" w:rsidRDefault="00AF547C" w:rsidP="00AF547C">
      <w:pPr>
        <w:rPr>
          <w:lang w:val="cy-GB"/>
        </w:rPr>
      </w:pPr>
      <w:r w:rsidRPr="00364800">
        <w:rPr>
          <w:lang w:val="cy-GB"/>
        </w:rPr>
        <w:t>A</w:t>
      </w:r>
      <w:r w:rsidR="00EA7832" w:rsidRPr="00364800">
        <w:rPr>
          <w:lang w:val="cy-GB"/>
        </w:rPr>
        <w:t>wst</w:t>
      </w:r>
      <w:r w:rsidRPr="00364800">
        <w:rPr>
          <w:lang w:val="cy-GB"/>
        </w:rPr>
        <w:t xml:space="preserve"> 2109                                                         </w:t>
      </w:r>
      <w:r w:rsidR="00EA7832" w:rsidRPr="00364800">
        <w:rPr>
          <w:lang w:val="cy-GB"/>
        </w:rPr>
        <w:t xml:space="preserve">    </w:t>
      </w:r>
      <w:r w:rsidRPr="00364800">
        <w:rPr>
          <w:lang w:val="cy-GB"/>
        </w:rPr>
        <w:t xml:space="preserve"> 19                                                           107 </w:t>
      </w:r>
    </w:p>
    <w:p w14:paraId="675386E6" w14:textId="57406BBD" w:rsidR="00AF547C" w:rsidRPr="00364800" w:rsidRDefault="00EA7832" w:rsidP="00AF547C">
      <w:pPr>
        <w:rPr>
          <w:lang w:val="cy-GB"/>
        </w:rPr>
      </w:pPr>
      <w:r w:rsidRPr="00364800">
        <w:rPr>
          <w:lang w:val="cy-GB"/>
        </w:rPr>
        <w:t xml:space="preserve">Medi </w:t>
      </w:r>
      <w:r w:rsidR="00AF547C" w:rsidRPr="00364800">
        <w:rPr>
          <w:lang w:val="cy-GB"/>
        </w:rPr>
        <w:t xml:space="preserve">2019                                                   </w:t>
      </w:r>
      <w:r w:rsidRPr="00364800">
        <w:rPr>
          <w:lang w:val="cy-GB"/>
        </w:rPr>
        <w:t xml:space="preserve">           </w:t>
      </w:r>
      <w:r w:rsidR="00AF547C" w:rsidRPr="00364800">
        <w:rPr>
          <w:lang w:val="cy-GB"/>
        </w:rPr>
        <w:t>26                                                             63</w:t>
      </w:r>
    </w:p>
    <w:p w14:paraId="0A6B1A39" w14:textId="2A61C787" w:rsidR="00AF547C" w:rsidRPr="00364800" w:rsidRDefault="00EA7832" w:rsidP="00AF547C">
      <w:pPr>
        <w:rPr>
          <w:lang w:val="cy-GB"/>
        </w:rPr>
      </w:pPr>
      <w:r w:rsidRPr="00364800">
        <w:rPr>
          <w:lang w:val="cy-GB"/>
        </w:rPr>
        <w:t>Hydref</w:t>
      </w:r>
      <w:r w:rsidR="00AF547C" w:rsidRPr="00364800">
        <w:rPr>
          <w:lang w:val="cy-GB"/>
        </w:rPr>
        <w:t xml:space="preserve"> 2109</w:t>
      </w:r>
      <w:r w:rsidRPr="00364800">
        <w:rPr>
          <w:lang w:val="cy-GB"/>
        </w:rPr>
        <w:t xml:space="preserve">   </w:t>
      </w:r>
      <w:r w:rsidR="00AF547C" w:rsidRPr="00364800">
        <w:rPr>
          <w:lang w:val="cy-GB"/>
        </w:rPr>
        <w:t xml:space="preserve">                                                        21                                                             67</w:t>
      </w:r>
    </w:p>
    <w:p w14:paraId="49D9A910" w14:textId="01E76E28" w:rsidR="00AF547C" w:rsidRPr="00364800" w:rsidRDefault="00947238" w:rsidP="006D1976">
      <w:pPr>
        <w:rPr>
          <w:lang w:val="cy-GB"/>
        </w:rPr>
      </w:pPr>
      <w:r w:rsidRPr="00364800">
        <w:rPr>
          <w:lang w:val="cy-GB"/>
        </w:rPr>
        <w:t>Mae cydberthynas hefyd rhwng nifer yr achosion o dipio anghyfreithlon sy’n gysylltiedig â Thai Amlfeddiannaeth mewn ardaloedd eraill h</w:t>
      </w:r>
      <w:r w:rsidR="00AF547C" w:rsidRPr="00364800">
        <w:rPr>
          <w:lang w:val="cy-GB"/>
        </w:rPr>
        <w:t>.</w:t>
      </w:r>
      <w:r w:rsidRPr="00364800">
        <w:rPr>
          <w:lang w:val="cy-GB"/>
        </w:rPr>
        <w:t>y</w:t>
      </w:r>
      <w:r w:rsidR="00AF547C" w:rsidRPr="00364800">
        <w:rPr>
          <w:lang w:val="cy-GB"/>
        </w:rPr>
        <w:t>. Prestatyn, D</w:t>
      </w:r>
      <w:r w:rsidRPr="00364800">
        <w:rPr>
          <w:lang w:val="cy-GB"/>
        </w:rPr>
        <w:t>inbych</w:t>
      </w:r>
      <w:r w:rsidR="00AF547C" w:rsidRPr="00364800">
        <w:rPr>
          <w:lang w:val="cy-GB"/>
        </w:rPr>
        <w:t>, R</w:t>
      </w:r>
      <w:r w:rsidRPr="00364800">
        <w:rPr>
          <w:lang w:val="cy-GB"/>
        </w:rPr>
        <w:t>huthun</w:t>
      </w:r>
      <w:r w:rsidR="00AF547C" w:rsidRPr="00364800">
        <w:rPr>
          <w:lang w:val="cy-GB"/>
        </w:rPr>
        <w:t xml:space="preserve"> a Llangollen. </w:t>
      </w:r>
      <w:r w:rsidRPr="00364800">
        <w:rPr>
          <w:lang w:val="cy-GB"/>
        </w:rPr>
        <w:t>Nid yw’r broblem yn gyfyngedig i Orllewin y Rhyl</w:t>
      </w:r>
      <w:r w:rsidR="00AF547C" w:rsidRPr="00364800">
        <w:rPr>
          <w:lang w:val="cy-GB"/>
        </w:rPr>
        <w:t>.</w:t>
      </w:r>
      <w:r w:rsidR="00E27417" w:rsidRPr="00364800">
        <w:rPr>
          <w:lang w:val="cy-GB"/>
        </w:rPr>
        <w:t xml:space="preserve"> </w:t>
      </w:r>
      <w:r w:rsidRPr="00364800">
        <w:rPr>
          <w:lang w:val="cy-GB"/>
        </w:rPr>
        <w:t>Fodd bynnag</w:t>
      </w:r>
      <w:r w:rsidR="00E27417" w:rsidRPr="00364800">
        <w:rPr>
          <w:lang w:val="cy-GB"/>
        </w:rPr>
        <w:t xml:space="preserve">, </w:t>
      </w:r>
      <w:r w:rsidRPr="00364800">
        <w:rPr>
          <w:lang w:val="cy-GB"/>
        </w:rPr>
        <w:t xml:space="preserve">mae mwy o </w:t>
      </w:r>
      <w:r w:rsidR="00E27417" w:rsidRPr="00364800">
        <w:rPr>
          <w:lang w:val="cy-GB"/>
        </w:rPr>
        <w:t xml:space="preserve">data </w:t>
      </w:r>
      <w:r w:rsidRPr="00364800">
        <w:rPr>
          <w:lang w:val="cy-GB"/>
        </w:rPr>
        <w:t>ar gael ar gyfer yr ardal hon gan ei bod yn flaenoriaeth i’r Cyngor</w:t>
      </w:r>
      <w:r w:rsidR="00E27417" w:rsidRPr="00364800">
        <w:rPr>
          <w:lang w:val="cy-GB"/>
        </w:rPr>
        <w:t xml:space="preserve">.  </w:t>
      </w:r>
    </w:p>
    <w:p w14:paraId="3E37B908" w14:textId="77777777" w:rsidR="007B2835" w:rsidRPr="00364800" w:rsidRDefault="007B2835" w:rsidP="0078095F">
      <w:pPr>
        <w:rPr>
          <w:lang w:val="cy-GB"/>
        </w:rPr>
      </w:pPr>
    </w:p>
    <w:p w14:paraId="7AC24929" w14:textId="12196B95" w:rsidR="0078095F" w:rsidRPr="00364800" w:rsidRDefault="00947238" w:rsidP="0078095F">
      <w:pPr>
        <w:rPr>
          <w:lang w:val="cy-GB"/>
        </w:rPr>
      </w:pPr>
      <w:r w:rsidRPr="00364800">
        <w:rPr>
          <w:lang w:val="cy-GB"/>
        </w:rPr>
        <w:t>Mae’n hysbys nad yw pobl sy’n tipio’n anghyfreithlon yn tueddu i deithio’n bell iawn o ffynhonnell y gwastraff</w:t>
      </w:r>
      <w:r w:rsidR="00BC2D46" w:rsidRPr="00364800">
        <w:rPr>
          <w:lang w:val="cy-GB"/>
        </w:rPr>
        <w:t xml:space="preserve">, </w:t>
      </w:r>
      <w:r w:rsidRPr="00364800">
        <w:rPr>
          <w:lang w:val="cy-GB"/>
        </w:rPr>
        <w:t>yn enwedig lle nad yw llawer o bobl yn berchen ar gar</w:t>
      </w:r>
      <w:r w:rsidR="00BC2D46" w:rsidRPr="00364800">
        <w:rPr>
          <w:lang w:val="cy-GB"/>
        </w:rPr>
        <w:t>.</w:t>
      </w:r>
      <w:r w:rsidRPr="00364800">
        <w:rPr>
          <w:lang w:val="cy-GB"/>
        </w:rPr>
        <w:t xml:space="preserve"> Ymddengys bod y broblem yn fwyaf amlwg yn ardaloedd yng Ngorllewin y </w:t>
      </w:r>
      <w:r w:rsidR="0078095F" w:rsidRPr="00364800">
        <w:rPr>
          <w:lang w:val="cy-GB"/>
        </w:rPr>
        <w:t>Rhyl,</w:t>
      </w:r>
      <w:r w:rsidRPr="00364800">
        <w:rPr>
          <w:lang w:val="cy-GB"/>
        </w:rPr>
        <w:t xml:space="preserve"> yn enwedig</w:t>
      </w:r>
      <w:r w:rsidR="0078095F" w:rsidRPr="00364800">
        <w:rPr>
          <w:lang w:val="cy-GB"/>
        </w:rPr>
        <w:t xml:space="preserve">, John Street, River Street </w:t>
      </w:r>
      <w:r w:rsidRPr="00364800">
        <w:rPr>
          <w:lang w:val="cy-GB"/>
        </w:rPr>
        <w:t xml:space="preserve">a </w:t>
      </w:r>
      <w:r w:rsidR="0078095F" w:rsidRPr="00364800">
        <w:rPr>
          <w:lang w:val="cy-GB"/>
        </w:rPr>
        <w:t>Butterton Road</w:t>
      </w:r>
      <w:r w:rsidR="001824A5" w:rsidRPr="00364800">
        <w:rPr>
          <w:lang w:val="cy-GB"/>
        </w:rPr>
        <w:t xml:space="preserve">, </w:t>
      </w:r>
      <w:r w:rsidRPr="00364800">
        <w:rPr>
          <w:lang w:val="cy-GB"/>
        </w:rPr>
        <w:t xml:space="preserve">ond ceir galwadau cyson i </w:t>
      </w:r>
      <w:r w:rsidR="001824A5" w:rsidRPr="00364800">
        <w:rPr>
          <w:lang w:val="cy-GB"/>
        </w:rPr>
        <w:t xml:space="preserve">Sussex Lane </w:t>
      </w:r>
      <w:r w:rsidRPr="00364800">
        <w:rPr>
          <w:lang w:val="cy-GB"/>
        </w:rPr>
        <w:t xml:space="preserve">sy’n cefnu ar eiddo yn </w:t>
      </w:r>
      <w:r w:rsidR="00267CA9" w:rsidRPr="00364800">
        <w:rPr>
          <w:lang w:val="cy-GB"/>
        </w:rPr>
        <w:t>Stryd y D</w:t>
      </w:r>
      <w:r w:rsidR="00267CA9" w:rsidRPr="00364800">
        <w:rPr>
          <w:rFonts w:cstheme="minorHAnsi"/>
          <w:lang w:val="cy-GB"/>
        </w:rPr>
        <w:t>ŵ</w:t>
      </w:r>
      <w:r w:rsidR="00267CA9" w:rsidRPr="00364800">
        <w:rPr>
          <w:lang w:val="cy-GB"/>
        </w:rPr>
        <w:t>r</w:t>
      </w:r>
      <w:r w:rsidR="001824A5" w:rsidRPr="00364800">
        <w:rPr>
          <w:lang w:val="cy-GB"/>
        </w:rPr>
        <w:t xml:space="preserve"> a Queen Street </w:t>
      </w:r>
      <w:r w:rsidRPr="00364800">
        <w:rPr>
          <w:lang w:val="cy-GB"/>
        </w:rPr>
        <w:t>lle ceir llawer o Dai Amlfeddiannaeth</w:t>
      </w:r>
      <w:r w:rsidR="001824A5" w:rsidRPr="00364800">
        <w:rPr>
          <w:lang w:val="cy-GB"/>
        </w:rPr>
        <w:t>.</w:t>
      </w:r>
    </w:p>
    <w:p w14:paraId="0A7DA142" w14:textId="02F9C408" w:rsidR="00BD5BFF" w:rsidRPr="00364800" w:rsidRDefault="00947238" w:rsidP="00A51D3A">
      <w:pPr>
        <w:rPr>
          <w:lang w:val="cy-GB"/>
        </w:rPr>
      </w:pPr>
      <w:r w:rsidRPr="00364800">
        <w:rPr>
          <w:lang w:val="cy-GB"/>
        </w:rPr>
        <w:t xml:space="preserve">Mae nifer o broblemau eraill yn cyfrannu at y lefelau o wastraff anawdurdodedig sy’n cael eu gadael ar briffyrdd hefyd. </w:t>
      </w:r>
      <w:r w:rsidR="00BD5BFF" w:rsidRPr="00364800">
        <w:rPr>
          <w:lang w:val="cy-GB"/>
        </w:rPr>
        <w:t>(</w:t>
      </w:r>
      <w:r w:rsidRPr="00364800">
        <w:rPr>
          <w:lang w:val="cy-GB"/>
        </w:rPr>
        <w:t>Mae hyn ynddoi’i hun yn achosi llawer o sbwriel wrth i wylanod y môr rwygo bagiau gwastraff anawdurdodedig</w:t>
      </w:r>
      <w:r w:rsidR="00BC2D46" w:rsidRPr="00364800">
        <w:rPr>
          <w:lang w:val="cy-GB"/>
        </w:rPr>
        <w:t>).</w:t>
      </w:r>
    </w:p>
    <w:p w14:paraId="10A02218" w14:textId="77777777" w:rsidR="007B2835" w:rsidRPr="00364800" w:rsidRDefault="007B2835" w:rsidP="00A51D3A">
      <w:pPr>
        <w:rPr>
          <w:b/>
          <w:sz w:val="28"/>
          <w:szCs w:val="28"/>
          <w:lang w:val="cy-GB"/>
        </w:rPr>
      </w:pPr>
    </w:p>
    <w:p w14:paraId="6A48A046" w14:textId="28B93BE8" w:rsidR="00BD5BFF" w:rsidRPr="00364800" w:rsidRDefault="00947238" w:rsidP="00A51D3A">
      <w:pPr>
        <w:rPr>
          <w:b/>
          <w:sz w:val="28"/>
          <w:szCs w:val="28"/>
          <w:lang w:val="cy-GB"/>
        </w:rPr>
      </w:pPr>
      <w:r w:rsidRPr="00364800">
        <w:rPr>
          <w:b/>
          <w:sz w:val="28"/>
          <w:szCs w:val="28"/>
          <w:lang w:val="cy-GB"/>
        </w:rPr>
        <w:t>Cyfyngiadau Pwerau Gorfodaeth i feddianwyr Tai Amlfeddiannaeth</w:t>
      </w:r>
      <w:r w:rsidR="00567B44" w:rsidRPr="00364800">
        <w:rPr>
          <w:b/>
          <w:sz w:val="28"/>
          <w:szCs w:val="28"/>
          <w:lang w:val="cy-GB"/>
        </w:rPr>
        <w:t>.</w:t>
      </w:r>
    </w:p>
    <w:p w14:paraId="7F39880D" w14:textId="1B799569" w:rsidR="00BD5BFF" w:rsidRPr="00364800" w:rsidRDefault="00947238" w:rsidP="00A51D3A">
      <w:pPr>
        <w:rPr>
          <w:lang w:val="cy-GB"/>
        </w:rPr>
      </w:pPr>
      <w:r w:rsidRPr="00364800">
        <w:rPr>
          <w:lang w:val="cy-GB"/>
        </w:rPr>
        <w:t xml:space="preserve">Er mwyn i’r Cyngor allu cymryd camau gorfodaeth </w:t>
      </w:r>
      <w:r w:rsidR="00BD5BFF" w:rsidRPr="00364800">
        <w:rPr>
          <w:lang w:val="cy-GB"/>
        </w:rPr>
        <w:t>(</w:t>
      </w:r>
      <w:r w:rsidRPr="00364800">
        <w:rPr>
          <w:lang w:val="cy-GB"/>
        </w:rPr>
        <w:t xml:space="preserve">o dan Adran </w:t>
      </w:r>
      <w:r w:rsidR="00BD5BFF" w:rsidRPr="00364800">
        <w:rPr>
          <w:lang w:val="cy-GB"/>
        </w:rPr>
        <w:t>46</w:t>
      </w:r>
      <w:r w:rsidR="00217EEF" w:rsidRPr="00364800">
        <w:rPr>
          <w:lang w:val="cy-GB"/>
        </w:rPr>
        <w:t>,</w:t>
      </w:r>
      <w:r w:rsidR="00BD5BFF" w:rsidRPr="00364800">
        <w:rPr>
          <w:lang w:val="cy-GB"/>
        </w:rPr>
        <w:t xml:space="preserve"> </w:t>
      </w:r>
      <w:r w:rsidRPr="00364800">
        <w:rPr>
          <w:lang w:val="cy-GB"/>
        </w:rPr>
        <w:t xml:space="preserve">Deddf </w:t>
      </w:r>
      <w:r w:rsidR="00217EEF" w:rsidRPr="00364800">
        <w:rPr>
          <w:lang w:val="cy-GB"/>
        </w:rPr>
        <w:t>Diogelu’r Amgylchedd</w:t>
      </w:r>
      <w:r w:rsidR="00BD5BFF" w:rsidRPr="00364800">
        <w:rPr>
          <w:lang w:val="cy-GB"/>
        </w:rPr>
        <w:t xml:space="preserve">) </w:t>
      </w:r>
      <w:r w:rsidRPr="00364800">
        <w:rPr>
          <w:lang w:val="cy-GB"/>
        </w:rPr>
        <w:t xml:space="preserve">yn erbyn meddiannydd </w:t>
      </w:r>
      <w:r w:rsidR="00217EEF" w:rsidRPr="00364800">
        <w:rPr>
          <w:lang w:val="cy-GB"/>
        </w:rPr>
        <w:t xml:space="preserve">nad yw’n </w:t>
      </w:r>
      <w:r w:rsidRPr="00364800">
        <w:rPr>
          <w:lang w:val="cy-GB"/>
        </w:rPr>
        <w:t>rheoli ei wastraff yn gywir</w:t>
      </w:r>
      <w:r w:rsidR="00BD5BFF" w:rsidRPr="00364800">
        <w:rPr>
          <w:lang w:val="cy-GB"/>
        </w:rPr>
        <w:t xml:space="preserve">, </w:t>
      </w:r>
      <w:r w:rsidRPr="00364800">
        <w:rPr>
          <w:lang w:val="cy-GB"/>
        </w:rPr>
        <w:t xml:space="preserve">mae’n rhaid i bob teulu </w:t>
      </w:r>
      <w:r w:rsidR="00BD5BFF" w:rsidRPr="00364800">
        <w:rPr>
          <w:lang w:val="cy-GB"/>
        </w:rPr>
        <w:t>/</w:t>
      </w:r>
      <w:r w:rsidRPr="00364800">
        <w:rPr>
          <w:lang w:val="cy-GB"/>
        </w:rPr>
        <w:t>unigolyn gael ei gynhwysydd gwastraff ei hun, a rhaid eu bod yn gallu atal eraill sy’n rhannu’r eiddo rhag defnyddio’r cynhwysydd hwnnw</w:t>
      </w:r>
      <w:r w:rsidR="00BD5BFF" w:rsidRPr="00364800">
        <w:rPr>
          <w:lang w:val="cy-GB"/>
        </w:rPr>
        <w:t xml:space="preserve">. </w:t>
      </w:r>
      <w:r w:rsidRPr="00364800">
        <w:rPr>
          <w:lang w:val="cy-GB"/>
        </w:rPr>
        <w:t>Lle bydd meddianwyr Tai Amlfeddiannaeth yn rhannu cynwysyddion gwastraff, bydd y cynwysyddion yn aml yn cael eu llenwi â’r deunyddiau anghywir</w:t>
      </w:r>
      <w:r w:rsidR="00BD5BFF" w:rsidRPr="00364800">
        <w:rPr>
          <w:lang w:val="cy-GB"/>
        </w:rPr>
        <w:t xml:space="preserve">. </w:t>
      </w:r>
      <w:r w:rsidRPr="00364800">
        <w:rPr>
          <w:lang w:val="cy-GB"/>
        </w:rPr>
        <w:t>Ni all y Cyngor weithredu ei bolisi addysg/gorfod</w:t>
      </w:r>
      <w:r w:rsidR="00217EEF" w:rsidRPr="00364800">
        <w:rPr>
          <w:lang w:val="cy-GB"/>
        </w:rPr>
        <w:t xml:space="preserve">aeth pedwar </w:t>
      </w:r>
      <w:r w:rsidRPr="00364800">
        <w:rPr>
          <w:lang w:val="cy-GB"/>
        </w:rPr>
        <w:t xml:space="preserve">cam </w:t>
      </w:r>
      <w:r w:rsidR="00217EEF" w:rsidRPr="00364800">
        <w:rPr>
          <w:lang w:val="cy-GB"/>
        </w:rPr>
        <w:t xml:space="preserve">oherwydd ni all </w:t>
      </w:r>
      <w:r w:rsidRPr="00364800">
        <w:rPr>
          <w:lang w:val="cy-GB"/>
        </w:rPr>
        <w:t xml:space="preserve">rhoi </w:t>
      </w:r>
      <w:r w:rsidR="00887F41" w:rsidRPr="00364800">
        <w:rPr>
          <w:lang w:val="cy-GB"/>
        </w:rPr>
        <w:t xml:space="preserve">cosb benodedig </w:t>
      </w:r>
      <w:r w:rsidR="00BC2D46" w:rsidRPr="00364800">
        <w:rPr>
          <w:lang w:val="cy-GB"/>
        </w:rPr>
        <w:t>(</w:t>
      </w:r>
      <w:r w:rsidR="00887F41" w:rsidRPr="00364800">
        <w:rPr>
          <w:lang w:val="cy-GB"/>
        </w:rPr>
        <w:t>cam</w:t>
      </w:r>
      <w:r w:rsidR="00567B44" w:rsidRPr="00364800">
        <w:rPr>
          <w:lang w:val="cy-GB"/>
        </w:rPr>
        <w:t xml:space="preserve"> 4) </w:t>
      </w:r>
      <w:r w:rsidR="00887F41" w:rsidRPr="00364800">
        <w:rPr>
          <w:lang w:val="cy-GB"/>
        </w:rPr>
        <w:t>o</w:t>
      </w:r>
      <w:r w:rsidR="00217EEF" w:rsidRPr="00364800">
        <w:rPr>
          <w:lang w:val="cy-GB"/>
        </w:rPr>
        <w:t>s nad yw’r d</w:t>
      </w:r>
      <w:r w:rsidR="00887F41" w:rsidRPr="00364800">
        <w:rPr>
          <w:lang w:val="cy-GB"/>
        </w:rPr>
        <w:t>ystiolaeth yn ymwneud ag unigolyn penodol</w:t>
      </w:r>
      <w:r w:rsidR="00BD5BFF" w:rsidRPr="00364800">
        <w:rPr>
          <w:lang w:val="cy-GB"/>
        </w:rPr>
        <w:t xml:space="preserve">. </w:t>
      </w:r>
      <w:r w:rsidR="00887F41" w:rsidRPr="00364800">
        <w:rPr>
          <w:lang w:val="cy-GB"/>
        </w:rPr>
        <w:t xml:space="preserve">Golyga hyn </w:t>
      </w:r>
      <w:r w:rsidR="00217EEF" w:rsidRPr="00364800">
        <w:rPr>
          <w:lang w:val="cy-GB"/>
        </w:rPr>
        <w:t>f</w:t>
      </w:r>
      <w:r w:rsidR="00887F41" w:rsidRPr="00364800">
        <w:rPr>
          <w:lang w:val="cy-GB"/>
        </w:rPr>
        <w:t>od ein holl broses yn cael ei thanseilio oherwydd bod preswylwyr yn dysgu nad oes modd eu dal i gyfrif yn unigol</w:t>
      </w:r>
      <w:r w:rsidR="00BC2D46" w:rsidRPr="00364800">
        <w:rPr>
          <w:lang w:val="cy-GB"/>
        </w:rPr>
        <w:t xml:space="preserve">.  </w:t>
      </w:r>
      <w:r w:rsidR="00887F41" w:rsidRPr="00364800">
        <w:rPr>
          <w:lang w:val="cy-GB"/>
        </w:rPr>
        <w:t>Mae hon yn broblem gyffredin ar draws y Deyrnas Unedig</w:t>
      </w:r>
      <w:r w:rsidR="00BC2D46" w:rsidRPr="00364800">
        <w:rPr>
          <w:lang w:val="cy-GB"/>
        </w:rPr>
        <w:t xml:space="preserve">.  </w:t>
      </w:r>
      <w:r w:rsidR="00887F41" w:rsidRPr="00364800">
        <w:rPr>
          <w:lang w:val="cy-GB"/>
        </w:rPr>
        <w:t>Mae’n hynod o bwysig felly bod mesurau ychwanegol yn cael eu rhoi yn eu lle gan landlordiad Tai Amlfeddiannaeth i annog ymddygiad rheoli gwastraff da ymhlith eu tenantiaid</w:t>
      </w:r>
      <w:r w:rsidR="00567B44" w:rsidRPr="00364800">
        <w:rPr>
          <w:lang w:val="cy-GB"/>
        </w:rPr>
        <w:t>, a</w:t>
      </w:r>
      <w:r w:rsidR="00887F41" w:rsidRPr="00364800">
        <w:rPr>
          <w:lang w:val="cy-GB"/>
        </w:rPr>
        <w:t>’u bod yn cydweithredu’n llawn gyda’r Cyngor i reoli materion gwastraff yn ymwneud â’u heiddo</w:t>
      </w:r>
      <w:r w:rsidR="00567B44" w:rsidRPr="00364800">
        <w:rPr>
          <w:lang w:val="cy-GB"/>
        </w:rPr>
        <w:t>.</w:t>
      </w:r>
      <w:r w:rsidR="00BC2D46" w:rsidRPr="00364800">
        <w:rPr>
          <w:lang w:val="cy-GB"/>
        </w:rPr>
        <w:t xml:space="preserve">  </w:t>
      </w:r>
      <w:r w:rsidR="00887F41" w:rsidRPr="00364800">
        <w:rPr>
          <w:lang w:val="cy-GB"/>
        </w:rPr>
        <w:t>Gall y Cyngor gyrraedd cam tri yn y broses orfodaeth a chadw’r hawl i beidio â chasglu gwastraff o eiddo</w:t>
      </w:r>
      <w:r w:rsidR="00BC2D46" w:rsidRPr="00364800">
        <w:rPr>
          <w:lang w:val="cy-GB"/>
        </w:rPr>
        <w:t xml:space="preserve"> </w:t>
      </w:r>
      <w:r w:rsidR="00887F41" w:rsidRPr="00364800">
        <w:rPr>
          <w:lang w:val="cy-GB"/>
        </w:rPr>
        <w:t>oni bai y caiff ei gyflwyno fel y rhagnodwyd mewn rhybudd cyfreithiol</w:t>
      </w:r>
      <w:r w:rsidR="00BC2D46" w:rsidRPr="00364800">
        <w:rPr>
          <w:lang w:val="cy-GB"/>
        </w:rPr>
        <w:t>.  A</w:t>
      </w:r>
      <w:r w:rsidR="00887F41" w:rsidRPr="00364800">
        <w:rPr>
          <w:lang w:val="cy-GB"/>
        </w:rPr>
        <w:t xml:space="preserve">r y cam hwn, mae’n bwysig bod y Cyngor a’r </w:t>
      </w:r>
      <w:r w:rsidR="00BC2D46" w:rsidRPr="00364800">
        <w:rPr>
          <w:lang w:val="cy-GB"/>
        </w:rPr>
        <w:t xml:space="preserve">Landlord </w:t>
      </w:r>
      <w:r w:rsidR="00887F41" w:rsidRPr="00364800">
        <w:rPr>
          <w:lang w:val="cy-GB"/>
        </w:rPr>
        <w:t xml:space="preserve">yn cymryd yr holl gamau angenrheidiol i atal gwastraff rhag cronni yn yr eiddo </w:t>
      </w:r>
      <w:r w:rsidR="00C56275" w:rsidRPr="00364800">
        <w:rPr>
          <w:lang w:val="cy-GB"/>
        </w:rPr>
        <w:t>(</w:t>
      </w:r>
      <w:r w:rsidR="00887F41" w:rsidRPr="00364800">
        <w:rPr>
          <w:lang w:val="cy-GB"/>
        </w:rPr>
        <w:t xml:space="preserve">cyfrifoldeb y </w:t>
      </w:r>
      <w:r w:rsidR="00C56275" w:rsidRPr="00364800">
        <w:rPr>
          <w:lang w:val="cy-GB"/>
        </w:rPr>
        <w:t xml:space="preserve">Landlord) </w:t>
      </w:r>
      <w:r w:rsidR="00887F41" w:rsidRPr="00364800">
        <w:rPr>
          <w:lang w:val="cy-GB"/>
        </w:rPr>
        <w:t xml:space="preserve">neu rhag cael ei dipio’n anghyfreithlon ar y briffordd fabwysiedig </w:t>
      </w:r>
      <w:r w:rsidR="00C56275" w:rsidRPr="00364800">
        <w:rPr>
          <w:lang w:val="cy-GB"/>
        </w:rPr>
        <w:t>(</w:t>
      </w:r>
      <w:r w:rsidR="00887F41" w:rsidRPr="00364800">
        <w:rPr>
          <w:lang w:val="cy-GB"/>
        </w:rPr>
        <w:t>cyfrifoldeb y Cyngor</w:t>
      </w:r>
      <w:r w:rsidR="00C56275" w:rsidRPr="00364800">
        <w:rPr>
          <w:lang w:val="cy-GB"/>
        </w:rPr>
        <w:t>).</w:t>
      </w:r>
    </w:p>
    <w:p w14:paraId="5D2546C5" w14:textId="6D2B4AD9" w:rsidR="00C56275" w:rsidRPr="00364800" w:rsidRDefault="00887F41" w:rsidP="00A51D3A">
      <w:pPr>
        <w:rPr>
          <w:lang w:val="cy-GB"/>
        </w:rPr>
      </w:pPr>
      <w:r w:rsidRPr="00364800">
        <w:rPr>
          <w:lang w:val="cy-GB"/>
        </w:rPr>
        <w:t xml:space="preserve">Mae natur </w:t>
      </w:r>
      <w:r w:rsidR="00217EEF" w:rsidRPr="00364800">
        <w:rPr>
          <w:lang w:val="cy-GB"/>
        </w:rPr>
        <w:t>f</w:t>
      </w:r>
      <w:r w:rsidRPr="00364800">
        <w:rPr>
          <w:lang w:val="cy-GB"/>
        </w:rPr>
        <w:t xml:space="preserve">yrhoedlog </w:t>
      </w:r>
      <w:r w:rsidR="00217EEF" w:rsidRPr="00364800">
        <w:rPr>
          <w:lang w:val="cy-GB"/>
        </w:rPr>
        <w:t xml:space="preserve">tenantiaethau </w:t>
      </w:r>
      <w:r w:rsidRPr="00364800">
        <w:rPr>
          <w:lang w:val="cy-GB"/>
        </w:rPr>
        <w:t>Tai Amlfeddiannaeth yn golygu nad yw’r wybodaeth sydd gan y Cyngor yngl</w:t>
      </w:r>
      <w:r w:rsidRPr="00364800">
        <w:rPr>
          <w:rFonts w:cstheme="minorHAnsi"/>
          <w:lang w:val="cy-GB"/>
        </w:rPr>
        <w:t>ŷ</w:t>
      </w:r>
      <w:r w:rsidRPr="00364800">
        <w:rPr>
          <w:lang w:val="cy-GB"/>
        </w:rPr>
        <w:t>n â meddiannaeth eiddo yn gyfredol</w:t>
      </w:r>
      <w:r w:rsidR="00567B44" w:rsidRPr="00364800">
        <w:rPr>
          <w:lang w:val="cy-GB"/>
        </w:rPr>
        <w:t xml:space="preserve"> </w:t>
      </w:r>
      <w:r w:rsidRPr="00364800">
        <w:rPr>
          <w:lang w:val="cy-GB"/>
        </w:rPr>
        <w:t>bob amser. Golyga hyn nad yw’n bosibl bob amser i ni roi rhybuddion gorfodaeth i holl feddianwyr eiddo mewn ffordd amserol</w:t>
      </w:r>
      <w:r w:rsidR="004A2BFF" w:rsidRPr="00364800">
        <w:rPr>
          <w:lang w:val="cy-GB"/>
        </w:rPr>
        <w:t xml:space="preserve">. </w:t>
      </w:r>
      <w:r w:rsidRPr="00364800">
        <w:rPr>
          <w:lang w:val="cy-GB"/>
        </w:rPr>
        <w:t xml:space="preserve">Mae Tai Amlfeddiannaeth ar </w:t>
      </w:r>
      <w:r w:rsidR="00217EEF" w:rsidRPr="00364800">
        <w:rPr>
          <w:lang w:val="cy-GB"/>
        </w:rPr>
        <w:t xml:space="preserve">Stryd </w:t>
      </w:r>
      <w:r w:rsidRPr="00364800">
        <w:rPr>
          <w:lang w:val="cy-GB"/>
        </w:rPr>
        <w:t xml:space="preserve">Bodfor yn y </w:t>
      </w:r>
      <w:r w:rsidR="00C56275" w:rsidRPr="00364800">
        <w:rPr>
          <w:lang w:val="cy-GB"/>
        </w:rPr>
        <w:t xml:space="preserve">Rhyl </w:t>
      </w:r>
      <w:r w:rsidRPr="00364800">
        <w:rPr>
          <w:lang w:val="cy-GB"/>
        </w:rPr>
        <w:t>yn enghraifft dda o hyn</w:t>
      </w:r>
      <w:r w:rsidR="00C56275" w:rsidRPr="00364800">
        <w:rPr>
          <w:lang w:val="cy-GB"/>
        </w:rPr>
        <w:t xml:space="preserve">.  </w:t>
      </w:r>
      <w:r w:rsidRPr="00364800">
        <w:rPr>
          <w:lang w:val="cy-GB"/>
        </w:rPr>
        <w:t xml:space="preserve">Gwelodd swyddog gorfodaeth ei fod yn gallu rhoi </w:t>
      </w:r>
      <w:r w:rsidR="00C56275" w:rsidRPr="00364800">
        <w:rPr>
          <w:lang w:val="cy-GB"/>
        </w:rPr>
        <w:t xml:space="preserve">1 </w:t>
      </w:r>
      <w:r w:rsidRPr="00364800">
        <w:rPr>
          <w:lang w:val="cy-GB"/>
        </w:rPr>
        <w:t xml:space="preserve">o </w:t>
      </w:r>
      <w:r w:rsidR="00C56275" w:rsidRPr="00364800">
        <w:rPr>
          <w:lang w:val="cy-GB"/>
        </w:rPr>
        <w:t xml:space="preserve">16 </w:t>
      </w:r>
      <w:r w:rsidRPr="00364800">
        <w:rPr>
          <w:lang w:val="cy-GB"/>
        </w:rPr>
        <w:t xml:space="preserve">rhybudd yn unig oherwydd gwybodaeth anghywir, ac </w:t>
      </w:r>
      <w:r w:rsidR="00B73239" w:rsidRPr="00364800">
        <w:rPr>
          <w:lang w:val="cy-GB"/>
        </w:rPr>
        <w:t xml:space="preserve">nid </w:t>
      </w:r>
      <w:r w:rsidRPr="00364800">
        <w:rPr>
          <w:lang w:val="cy-GB"/>
        </w:rPr>
        <w:t>y bobl a oedd yn byw yn y</w:t>
      </w:r>
      <w:r w:rsidR="00B73239" w:rsidRPr="00364800">
        <w:rPr>
          <w:lang w:val="cy-GB"/>
        </w:rPr>
        <w:t>r</w:t>
      </w:r>
      <w:r w:rsidRPr="00364800">
        <w:rPr>
          <w:lang w:val="cy-GB"/>
        </w:rPr>
        <w:t xml:space="preserve"> eiddo</w:t>
      </w:r>
      <w:r w:rsidR="00B73239" w:rsidRPr="00364800">
        <w:rPr>
          <w:lang w:val="cy-GB"/>
        </w:rPr>
        <w:t xml:space="preserve"> oedd y rhai a enwyd ar System Treth y Cyngor y Cyngor</w:t>
      </w:r>
      <w:r w:rsidR="00C56275" w:rsidRPr="00364800">
        <w:rPr>
          <w:lang w:val="cy-GB"/>
        </w:rPr>
        <w:t xml:space="preserve"> (Acadmi).</w:t>
      </w:r>
      <w:r w:rsidR="00567B44" w:rsidRPr="00364800">
        <w:rPr>
          <w:lang w:val="cy-GB"/>
        </w:rPr>
        <w:t xml:space="preserve"> </w:t>
      </w:r>
    </w:p>
    <w:p w14:paraId="7A18CAB4" w14:textId="1D90935A" w:rsidR="006420BB" w:rsidRPr="00364800" w:rsidRDefault="00B73239" w:rsidP="00A51D3A">
      <w:pPr>
        <w:rPr>
          <w:lang w:val="cy-GB"/>
        </w:rPr>
      </w:pPr>
      <w:r w:rsidRPr="00364800">
        <w:rPr>
          <w:lang w:val="cy-GB"/>
        </w:rPr>
        <w:t>Mae angen cymryd camau ychwanegol felly i sicrhau y gall y Cyngor weithredu mewn ffordd ragweithiol i gysylltu â thenantiaid newydd yngl</w:t>
      </w:r>
      <w:r w:rsidRPr="00364800">
        <w:rPr>
          <w:rFonts w:cstheme="minorHAnsi"/>
          <w:lang w:val="cy-GB"/>
        </w:rPr>
        <w:t>ŷ</w:t>
      </w:r>
      <w:r w:rsidRPr="00364800">
        <w:rPr>
          <w:lang w:val="cy-GB"/>
        </w:rPr>
        <w:t xml:space="preserve">n â’r gwasanaeth casglu gwastraff o fewn gofynion </w:t>
      </w:r>
      <w:r w:rsidR="00C56275" w:rsidRPr="00364800">
        <w:rPr>
          <w:lang w:val="cy-GB"/>
        </w:rPr>
        <w:t xml:space="preserve">GDPR </w:t>
      </w:r>
      <w:r w:rsidR="00C56275" w:rsidRPr="00364800">
        <w:rPr>
          <w:b/>
          <w:lang w:val="cy-GB"/>
        </w:rPr>
        <w:t>(A</w:t>
      </w:r>
      <w:r w:rsidRPr="00364800">
        <w:rPr>
          <w:b/>
          <w:lang w:val="cy-GB"/>
        </w:rPr>
        <w:t>todiad</w:t>
      </w:r>
      <w:r w:rsidR="00C56275" w:rsidRPr="00364800">
        <w:rPr>
          <w:b/>
          <w:lang w:val="cy-GB"/>
        </w:rPr>
        <w:t xml:space="preserve"> </w:t>
      </w:r>
      <w:r w:rsidR="007B2835" w:rsidRPr="00364800">
        <w:rPr>
          <w:b/>
          <w:lang w:val="cy-GB"/>
        </w:rPr>
        <w:t>A</w:t>
      </w:r>
      <w:r w:rsidR="00C56275" w:rsidRPr="00364800">
        <w:rPr>
          <w:b/>
          <w:lang w:val="cy-GB"/>
        </w:rPr>
        <w:t>).</w:t>
      </w:r>
    </w:p>
    <w:p w14:paraId="49A4B79E" w14:textId="2A27484E" w:rsidR="006420BB" w:rsidRPr="00364800" w:rsidRDefault="00B73239" w:rsidP="0078095F">
      <w:pPr>
        <w:rPr>
          <w:b/>
          <w:sz w:val="28"/>
          <w:szCs w:val="28"/>
          <w:lang w:val="cy-GB"/>
        </w:rPr>
      </w:pPr>
      <w:r w:rsidRPr="00364800">
        <w:rPr>
          <w:b/>
          <w:sz w:val="28"/>
          <w:szCs w:val="28"/>
          <w:lang w:val="cy-GB"/>
        </w:rPr>
        <w:t>Camddefnydd o’r gwasanaeth bin olwynion am ddim</w:t>
      </w:r>
    </w:p>
    <w:p w14:paraId="4F24F713" w14:textId="1B1202C4" w:rsidR="00567B44" w:rsidRPr="00364800" w:rsidRDefault="008B394E" w:rsidP="00567B44">
      <w:pPr>
        <w:rPr>
          <w:lang w:val="cy-GB"/>
        </w:rPr>
      </w:pPr>
      <w:r w:rsidRPr="00364800">
        <w:rPr>
          <w:lang w:val="cy-GB"/>
        </w:rPr>
        <w:t>Mae gan y Cyngor dystiolaeth bod y trosiant uchel o feddianwyr mewn Tai Amlfeddiannaeth, a’r diffyg perchenogaeth dros gynwysyddion gwastraff unigol yn arwain at alw gormodol am gynwysyddion newydd am ddim gan y Cyngor</w:t>
      </w:r>
      <w:r w:rsidR="006420BB" w:rsidRPr="00364800">
        <w:rPr>
          <w:lang w:val="cy-GB"/>
        </w:rPr>
        <w:t xml:space="preserve">.  </w:t>
      </w:r>
      <w:r w:rsidRPr="00364800">
        <w:rPr>
          <w:lang w:val="cy-GB"/>
        </w:rPr>
        <w:t xml:space="preserve">Y gost o gyflenwi cynwysyddion yn </w:t>
      </w:r>
      <w:r w:rsidR="00567B44" w:rsidRPr="00364800">
        <w:rPr>
          <w:lang w:val="cy-GB"/>
        </w:rPr>
        <w:t xml:space="preserve">2018/19 </w:t>
      </w:r>
      <w:r w:rsidRPr="00364800">
        <w:rPr>
          <w:lang w:val="cy-GB"/>
        </w:rPr>
        <w:t xml:space="preserve">ar draws y Sir oedd </w:t>
      </w:r>
      <w:r w:rsidR="006420BB" w:rsidRPr="00364800">
        <w:rPr>
          <w:lang w:val="cy-GB"/>
        </w:rPr>
        <w:t xml:space="preserve">£86547.  </w:t>
      </w:r>
      <w:r w:rsidRPr="00364800">
        <w:rPr>
          <w:lang w:val="cy-GB"/>
        </w:rPr>
        <w:t>Mae’r Cyngor yn darparu canran gymharol uchel o finiau mewn ardaloedd gerllaw crynodiadau uchel o Dai Amlfeddiannaeth oherwydd y rhesymau canlynol:</w:t>
      </w:r>
    </w:p>
    <w:p w14:paraId="5827631A" w14:textId="2C4E7C1A" w:rsidR="006420BB" w:rsidRPr="00364800" w:rsidRDefault="007274E4" w:rsidP="006420BB">
      <w:pPr>
        <w:pStyle w:val="ListParagraph"/>
        <w:numPr>
          <w:ilvl w:val="0"/>
          <w:numId w:val="3"/>
        </w:numPr>
        <w:rPr>
          <w:lang w:val="cy-GB"/>
        </w:rPr>
      </w:pPr>
      <w:r w:rsidRPr="00364800">
        <w:rPr>
          <w:lang w:val="cy-GB"/>
        </w:rPr>
        <w:lastRenderedPageBreak/>
        <w:t>Nid yw tenantiaid yn cael gwybod am ofynion casglu gwastraff y Cyngor felly mae biniau glas yn cael eu halogi a’u gadael</w:t>
      </w:r>
      <w:r w:rsidR="006420BB" w:rsidRPr="00364800">
        <w:rPr>
          <w:lang w:val="cy-GB"/>
        </w:rPr>
        <w:t>.</w:t>
      </w:r>
    </w:p>
    <w:p w14:paraId="7A11B60E" w14:textId="0349AED1" w:rsidR="006420BB" w:rsidRPr="00364800" w:rsidRDefault="007274E4" w:rsidP="006420BB">
      <w:pPr>
        <w:pStyle w:val="ListParagraph"/>
        <w:numPr>
          <w:ilvl w:val="0"/>
          <w:numId w:val="3"/>
        </w:numPr>
        <w:rPr>
          <w:lang w:val="cy-GB"/>
        </w:rPr>
      </w:pPr>
      <w:r w:rsidRPr="00364800">
        <w:rPr>
          <w:lang w:val="cy-GB"/>
        </w:rPr>
        <w:t>Ceir adroddiadau bod biniau yn cael eu dwyn yn aml mewn ardaloedd lle mae crynodiad uchel o Dai Amlfeddiannaeth, wrth i denantiaid geisio dod o hyd i fwy o gapasiti mewn biniau na’r hyn mae ganddynt hawl iddo er mwyn osgoi gorfod ailgylchu</w:t>
      </w:r>
      <w:r w:rsidR="006420BB" w:rsidRPr="00364800">
        <w:rPr>
          <w:lang w:val="cy-GB"/>
        </w:rPr>
        <w:t>.</w:t>
      </w:r>
    </w:p>
    <w:p w14:paraId="14824095" w14:textId="2294901A" w:rsidR="006420BB" w:rsidRPr="00364800" w:rsidRDefault="007274E4" w:rsidP="006420BB">
      <w:pPr>
        <w:pStyle w:val="ListParagraph"/>
        <w:numPr>
          <w:ilvl w:val="0"/>
          <w:numId w:val="3"/>
        </w:numPr>
        <w:rPr>
          <w:lang w:val="cy-GB"/>
        </w:rPr>
      </w:pPr>
      <w:r w:rsidRPr="00364800">
        <w:rPr>
          <w:lang w:val="cy-GB"/>
        </w:rPr>
        <w:t>Mae biniau yn cael eu gadael heb eu gwagio o fewn cwrtil preifat Tai Amlfeddiannaeth wrth i geisiadau gael eu gwneud am finiau newydd</w:t>
      </w:r>
    </w:p>
    <w:p w14:paraId="63F45397" w14:textId="77777777" w:rsidR="006420BB" w:rsidRPr="00364800" w:rsidRDefault="006420BB" w:rsidP="006420BB">
      <w:pPr>
        <w:pStyle w:val="ListParagraph"/>
        <w:rPr>
          <w:lang w:val="cy-GB"/>
        </w:rPr>
      </w:pPr>
    </w:p>
    <w:p w14:paraId="2F37C24A" w14:textId="77777777" w:rsidR="007B2835" w:rsidRPr="00364800" w:rsidRDefault="007B2835" w:rsidP="006420BB">
      <w:pPr>
        <w:rPr>
          <w:b/>
          <w:sz w:val="28"/>
          <w:szCs w:val="28"/>
          <w:lang w:val="cy-GB"/>
        </w:rPr>
      </w:pPr>
    </w:p>
    <w:p w14:paraId="09256315" w14:textId="311DF973" w:rsidR="006420BB" w:rsidRPr="00364800" w:rsidRDefault="007274E4" w:rsidP="006420BB">
      <w:pPr>
        <w:rPr>
          <w:b/>
          <w:sz w:val="28"/>
          <w:szCs w:val="28"/>
          <w:lang w:val="cy-GB"/>
        </w:rPr>
      </w:pPr>
      <w:r w:rsidRPr="00364800">
        <w:rPr>
          <w:b/>
          <w:sz w:val="28"/>
          <w:szCs w:val="28"/>
          <w:lang w:val="cy-GB"/>
        </w:rPr>
        <w:t>Halogi Ailgylchu</w:t>
      </w:r>
      <w:r w:rsidR="006420BB" w:rsidRPr="00364800">
        <w:rPr>
          <w:b/>
          <w:sz w:val="28"/>
          <w:szCs w:val="28"/>
          <w:lang w:val="cy-GB"/>
        </w:rPr>
        <w:t xml:space="preserve"> / </w:t>
      </w:r>
      <w:r w:rsidRPr="00364800">
        <w:rPr>
          <w:b/>
          <w:sz w:val="28"/>
          <w:szCs w:val="28"/>
          <w:lang w:val="cy-GB"/>
        </w:rPr>
        <w:t>Methiant i ailgylchu</w:t>
      </w:r>
    </w:p>
    <w:p w14:paraId="7A56DA11" w14:textId="670421F4" w:rsidR="00567B44" w:rsidRPr="00364800" w:rsidRDefault="007274E4" w:rsidP="00567B44">
      <w:pPr>
        <w:rPr>
          <w:rFonts w:ascii="Calibri" w:hAnsi="Calibri"/>
          <w:lang w:val="cy-GB"/>
        </w:rPr>
      </w:pPr>
      <w:r w:rsidRPr="00364800">
        <w:rPr>
          <w:lang w:val="cy-GB"/>
        </w:rPr>
        <w:t xml:space="preserve">Mae data </w:t>
      </w:r>
      <w:r w:rsidR="00217EEF" w:rsidRPr="00364800">
        <w:rPr>
          <w:lang w:val="cy-GB"/>
        </w:rPr>
        <w:t>sydd ar gael i’r Cyngor ynghylch t</w:t>
      </w:r>
      <w:r w:rsidRPr="00364800">
        <w:rPr>
          <w:lang w:val="cy-GB"/>
        </w:rPr>
        <w:t>u</w:t>
      </w:r>
      <w:r w:rsidR="00217EEF" w:rsidRPr="00364800">
        <w:rPr>
          <w:lang w:val="cy-GB"/>
        </w:rPr>
        <w:t>n</w:t>
      </w:r>
      <w:r w:rsidRPr="00364800">
        <w:rPr>
          <w:lang w:val="cy-GB"/>
        </w:rPr>
        <w:t xml:space="preserve">elli </w:t>
      </w:r>
      <w:r w:rsidR="00217EEF" w:rsidRPr="00364800">
        <w:rPr>
          <w:lang w:val="cy-GB"/>
        </w:rPr>
        <w:t xml:space="preserve">o wastraff </w:t>
      </w:r>
      <w:r w:rsidRPr="00364800">
        <w:rPr>
          <w:lang w:val="cy-GB"/>
        </w:rPr>
        <w:t>yn dangos bod canran y gwastraff a ailgylchir yng Ngorllewin y Rhyl yn llai nag mewn unrhyw ran arall o’r Sir</w:t>
      </w:r>
      <w:r w:rsidR="004A2BFF" w:rsidRPr="00364800">
        <w:rPr>
          <w:lang w:val="cy-GB"/>
        </w:rPr>
        <w:t xml:space="preserve">. </w:t>
      </w:r>
      <w:r w:rsidRPr="00364800">
        <w:rPr>
          <w:lang w:val="cy-GB"/>
        </w:rPr>
        <w:t>Dyma’r unig ardal lle mae’n rhaid i ni gasglu gwastraff anawdurdodedig heb ei ailgylchu yn wythnosol, oherwydd maint y gwastraff heb ei ddidoli sy’n cael ei adael allan gan breswylwyr yr ardal</w:t>
      </w:r>
      <w:r w:rsidR="004A2BFF" w:rsidRPr="00364800">
        <w:rPr>
          <w:lang w:val="cy-GB"/>
        </w:rPr>
        <w:t xml:space="preserve"> (</w:t>
      </w:r>
      <w:r w:rsidRPr="00364800">
        <w:rPr>
          <w:lang w:val="cy-GB"/>
        </w:rPr>
        <w:t>gan gynnwys y rheini mewn Tai Amlfeddiannaeth ac eiddo eraill lle mae tenantiaid yn byw)</w:t>
      </w:r>
      <w:r w:rsidR="004A2BFF" w:rsidRPr="00364800">
        <w:rPr>
          <w:lang w:val="cy-GB"/>
        </w:rPr>
        <w:t xml:space="preserve">. </w:t>
      </w:r>
      <w:r w:rsidRPr="00364800">
        <w:rPr>
          <w:lang w:val="cy-GB"/>
        </w:rPr>
        <w:t>Mae diffyg gwybodaeth a dealltwriaeth am y gwasanaeth ymhlith preswylwyr ac mae’n fwy heriol i’r Cyngor sicrhau bod post uniongyrchol yn cyrraedd pob tenant mewn Tai Amlfeddiannaeth</w:t>
      </w:r>
      <w:r w:rsidR="004A2BFF" w:rsidRPr="00364800">
        <w:rPr>
          <w:lang w:val="cy-GB"/>
        </w:rPr>
        <w:t xml:space="preserve">, </w:t>
      </w:r>
      <w:r w:rsidRPr="00364800">
        <w:rPr>
          <w:lang w:val="cy-GB"/>
        </w:rPr>
        <w:t>o’u cymharu ag aelwydydd unigol</w:t>
      </w:r>
      <w:r w:rsidR="004A2BFF" w:rsidRPr="00364800">
        <w:rPr>
          <w:lang w:val="cy-GB"/>
        </w:rPr>
        <w:t>.</w:t>
      </w:r>
      <w:r w:rsidRPr="00364800">
        <w:rPr>
          <w:lang w:val="cy-GB"/>
        </w:rPr>
        <w:t xml:space="preserve"> O’r herwydd, mae cydymffurfiaeth ymhlith tenantiaid Tai Amlfeddiannaeth o ran sut i ddidoli a chyflwyno eu gwastraff yn isel</w:t>
      </w:r>
      <w:r w:rsidR="004A2BFF" w:rsidRPr="00364800">
        <w:rPr>
          <w:lang w:val="cy-GB"/>
        </w:rPr>
        <w:t>,</w:t>
      </w:r>
      <w:r w:rsidR="006420BB" w:rsidRPr="00364800">
        <w:rPr>
          <w:lang w:val="cy-GB"/>
        </w:rPr>
        <w:t xml:space="preserve"> </w:t>
      </w:r>
      <w:r w:rsidRPr="00364800">
        <w:rPr>
          <w:lang w:val="cy-GB"/>
        </w:rPr>
        <w:t xml:space="preserve">ac mae’n gofyn am gyflwyno camau ychwanegol er mwyn </w:t>
      </w:r>
      <w:r w:rsidR="00F07022" w:rsidRPr="00364800">
        <w:rPr>
          <w:lang w:val="cy-GB"/>
        </w:rPr>
        <w:t xml:space="preserve">cyfeirio preswylwyr at wasanaethau’r Cyngor </w:t>
      </w:r>
      <w:r w:rsidR="006420BB" w:rsidRPr="00364800">
        <w:rPr>
          <w:lang w:val="cy-GB"/>
        </w:rPr>
        <w:t>a</w:t>
      </w:r>
      <w:r w:rsidR="00F07022" w:rsidRPr="00364800">
        <w:rPr>
          <w:lang w:val="cy-GB"/>
        </w:rPr>
        <w:t xml:space="preserve"> dweud wrthynt sut, ble a phryd i gyflwyno eu gwastraff</w:t>
      </w:r>
      <w:r w:rsidR="006420BB" w:rsidRPr="00364800">
        <w:rPr>
          <w:lang w:val="cy-GB"/>
        </w:rPr>
        <w:t>.</w:t>
      </w:r>
      <w:r w:rsidR="008448F9" w:rsidRPr="00364800">
        <w:rPr>
          <w:lang w:val="cy-GB"/>
        </w:rPr>
        <w:t xml:space="preserve"> </w:t>
      </w:r>
      <w:r w:rsidR="00F07022" w:rsidRPr="00364800">
        <w:rPr>
          <w:lang w:val="cy-GB"/>
        </w:rPr>
        <w:t>Bydd arddangos gwybodaeth yn yr eiddo yn helpu i oresgyn y broblem hon</w:t>
      </w:r>
      <w:r w:rsidR="008448F9" w:rsidRPr="00364800">
        <w:rPr>
          <w:lang w:val="cy-GB"/>
        </w:rPr>
        <w:t xml:space="preserve">, </w:t>
      </w:r>
      <w:r w:rsidR="00F07022" w:rsidRPr="00364800">
        <w:rPr>
          <w:lang w:val="cy-GB"/>
        </w:rPr>
        <w:t>yn enwedig gan fod rhai denantiaid o bosibl yn anfodlon cysylltu â’r Cyngor</w:t>
      </w:r>
      <w:r w:rsidR="00567B44" w:rsidRPr="00364800">
        <w:rPr>
          <w:lang w:val="cy-GB"/>
        </w:rPr>
        <w:t>.</w:t>
      </w:r>
      <w:r w:rsidR="00567B44" w:rsidRPr="00364800">
        <w:rPr>
          <w:rFonts w:ascii="Calibri" w:hAnsi="Calibri"/>
          <w:lang w:val="cy-GB"/>
        </w:rPr>
        <w:t xml:space="preserve"> </w:t>
      </w:r>
      <w:r w:rsidR="008448F9" w:rsidRPr="00364800">
        <w:rPr>
          <w:rFonts w:ascii="Calibri" w:hAnsi="Calibri"/>
          <w:lang w:val="cy-GB"/>
        </w:rPr>
        <w:t xml:space="preserve"> </w:t>
      </w:r>
    </w:p>
    <w:p w14:paraId="70F8BC47" w14:textId="39B0D5DC" w:rsidR="008448F9" w:rsidRPr="00364800" w:rsidRDefault="00F07022" w:rsidP="00567B44">
      <w:pPr>
        <w:rPr>
          <w:rFonts w:ascii="Calibri" w:hAnsi="Calibri"/>
          <w:lang w:val="cy-GB"/>
        </w:rPr>
      </w:pPr>
      <w:r w:rsidRPr="00364800">
        <w:rPr>
          <w:rFonts w:ascii="Calibri" w:hAnsi="Calibri"/>
          <w:lang w:val="cy-GB"/>
        </w:rPr>
        <w:t>Mae gan y Cyngor dîm o Swyddogion Technegol Ailgylchu</w:t>
      </w:r>
      <w:r w:rsidR="008448F9" w:rsidRPr="00364800">
        <w:rPr>
          <w:rFonts w:ascii="Calibri" w:hAnsi="Calibri"/>
          <w:lang w:val="cy-GB"/>
        </w:rPr>
        <w:t xml:space="preserve">, </w:t>
      </w:r>
      <w:r w:rsidRPr="00364800">
        <w:rPr>
          <w:rFonts w:ascii="Calibri" w:hAnsi="Calibri"/>
          <w:lang w:val="cy-GB"/>
        </w:rPr>
        <w:t xml:space="preserve">a phenodwyd </w:t>
      </w:r>
      <w:r w:rsidR="008448F9" w:rsidRPr="00364800">
        <w:rPr>
          <w:rFonts w:ascii="Calibri" w:hAnsi="Calibri"/>
          <w:lang w:val="cy-GB"/>
        </w:rPr>
        <w:t xml:space="preserve">2 </w:t>
      </w:r>
      <w:r w:rsidRPr="00364800">
        <w:rPr>
          <w:rFonts w:ascii="Calibri" w:hAnsi="Calibri"/>
          <w:lang w:val="cy-GB"/>
        </w:rPr>
        <w:t xml:space="preserve">swyddog cyfwerth amser llawn ers mis Gorffennaf </w:t>
      </w:r>
      <w:r w:rsidR="004A2BFF" w:rsidRPr="00364800">
        <w:rPr>
          <w:rFonts w:ascii="Calibri" w:hAnsi="Calibri"/>
          <w:lang w:val="cy-GB"/>
        </w:rPr>
        <w:t xml:space="preserve">2019 </w:t>
      </w:r>
      <w:r w:rsidRPr="00364800">
        <w:rPr>
          <w:rFonts w:ascii="Calibri" w:hAnsi="Calibri"/>
          <w:lang w:val="cy-GB"/>
        </w:rPr>
        <w:t>i ganolbwyntio ar wella ymgysylltiad a gorfodaeth o’n gofynion casglu gwastraff yng Ngorllewin y Rhyl ac ardaloedd eraill lle mae tenantiaid yn aml yn derbyn gwasanaeth casglu sachau oherwydd diffyg lle storio allanol ar gyfer biniau</w:t>
      </w:r>
      <w:r w:rsidR="004A2BFF" w:rsidRPr="00364800">
        <w:rPr>
          <w:rFonts w:ascii="Calibri" w:hAnsi="Calibri"/>
          <w:lang w:val="cy-GB"/>
        </w:rPr>
        <w:t>.</w:t>
      </w:r>
      <w:r w:rsidR="00217EEF" w:rsidRPr="00364800">
        <w:rPr>
          <w:rFonts w:ascii="Calibri" w:hAnsi="Calibri"/>
          <w:lang w:val="cy-GB"/>
        </w:rPr>
        <w:t xml:space="preserve"> M</w:t>
      </w:r>
      <w:r w:rsidRPr="00364800">
        <w:rPr>
          <w:rFonts w:ascii="Calibri" w:hAnsi="Calibri"/>
          <w:lang w:val="cy-GB"/>
        </w:rPr>
        <w:t xml:space="preserve">ae’r Cyngor bellach yn cynnal digwyddiadau gorfodaeth </w:t>
      </w:r>
      <w:r w:rsidR="00217EEF" w:rsidRPr="00364800">
        <w:rPr>
          <w:rFonts w:ascii="Calibri" w:hAnsi="Calibri"/>
          <w:lang w:val="cy-GB"/>
        </w:rPr>
        <w:t xml:space="preserve">bob pythefnos o leiaf </w:t>
      </w:r>
      <w:r w:rsidRPr="00364800">
        <w:rPr>
          <w:rFonts w:ascii="Calibri" w:hAnsi="Calibri"/>
          <w:lang w:val="cy-GB"/>
        </w:rPr>
        <w:t xml:space="preserve">yn ymwneud â diwrnod casglu gwastraff yng Ngorllewin y Rhyl </w:t>
      </w:r>
      <w:r w:rsidR="00217EEF" w:rsidRPr="00364800">
        <w:rPr>
          <w:rFonts w:ascii="Calibri" w:hAnsi="Calibri"/>
          <w:lang w:val="cy-GB"/>
        </w:rPr>
        <w:t xml:space="preserve">er mwyn </w:t>
      </w:r>
      <w:r w:rsidRPr="00364800">
        <w:rPr>
          <w:rFonts w:ascii="Calibri" w:hAnsi="Calibri"/>
          <w:lang w:val="cy-GB"/>
        </w:rPr>
        <w:t xml:space="preserve">adnabod pobl nad ydynt yn cyflwyno eu gwastraff yn gywir </w:t>
      </w:r>
      <w:r w:rsidR="008448F9" w:rsidRPr="00364800">
        <w:rPr>
          <w:rFonts w:ascii="Calibri" w:hAnsi="Calibri"/>
          <w:lang w:val="cy-GB"/>
        </w:rPr>
        <w:t xml:space="preserve">– </w:t>
      </w:r>
      <w:r w:rsidRPr="00364800">
        <w:rPr>
          <w:rFonts w:ascii="Calibri" w:hAnsi="Calibri"/>
          <w:lang w:val="cy-GB"/>
        </w:rPr>
        <w:t xml:space="preserve">naill ai drwy adael sachau du </w:t>
      </w:r>
      <w:r w:rsidR="008448F9" w:rsidRPr="00364800">
        <w:rPr>
          <w:rFonts w:ascii="Calibri" w:hAnsi="Calibri"/>
          <w:lang w:val="cy-GB"/>
        </w:rPr>
        <w:t>(</w:t>
      </w:r>
      <w:r w:rsidRPr="00364800">
        <w:rPr>
          <w:rFonts w:ascii="Calibri" w:hAnsi="Calibri"/>
          <w:lang w:val="cy-GB"/>
        </w:rPr>
        <w:t>gwastraff anawdurdodedig</w:t>
      </w:r>
      <w:r w:rsidR="008448F9" w:rsidRPr="00364800">
        <w:rPr>
          <w:rFonts w:ascii="Calibri" w:hAnsi="Calibri"/>
          <w:lang w:val="cy-GB"/>
        </w:rPr>
        <w:t xml:space="preserve">) </w:t>
      </w:r>
      <w:r w:rsidRPr="00364800">
        <w:rPr>
          <w:rFonts w:ascii="Calibri" w:hAnsi="Calibri"/>
          <w:lang w:val="cy-GB"/>
        </w:rPr>
        <w:t xml:space="preserve">neu drwy beidio â didoli gwastraff y gellir ei ailgylchu. Mae swyddogion wedi canfod bod </w:t>
      </w:r>
      <w:r w:rsidR="00217EEF" w:rsidRPr="00364800">
        <w:rPr>
          <w:rFonts w:ascii="Calibri" w:hAnsi="Calibri"/>
          <w:lang w:val="cy-GB"/>
        </w:rPr>
        <w:t xml:space="preserve">llawer </w:t>
      </w:r>
      <w:r w:rsidRPr="00364800">
        <w:rPr>
          <w:rFonts w:ascii="Calibri" w:hAnsi="Calibri"/>
          <w:lang w:val="cy-GB"/>
        </w:rPr>
        <w:t xml:space="preserve">o breswylwyr sy’n cael eu </w:t>
      </w:r>
      <w:r w:rsidR="008448F9" w:rsidRPr="00364800">
        <w:rPr>
          <w:rFonts w:ascii="Calibri" w:hAnsi="Calibri"/>
          <w:lang w:val="cy-GB"/>
        </w:rPr>
        <w:t>“</w:t>
      </w:r>
      <w:r w:rsidRPr="00364800">
        <w:rPr>
          <w:rFonts w:ascii="Calibri" w:hAnsi="Calibri"/>
          <w:lang w:val="cy-GB"/>
        </w:rPr>
        <w:t>dal</w:t>
      </w:r>
      <w:r w:rsidR="008448F9" w:rsidRPr="00364800">
        <w:rPr>
          <w:rFonts w:ascii="Calibri" w:hAnsi="Calibri"/>
          <w:lang w:val="cy-GB"/>
        </w:rPr>
        <w:t xml:space="preserve">” </w:t>
      </w:r>
      <w:r w:rsidRPr="00364800">
        <w:rPr>
          <w:rFonts w:ascii="Calibri" w:hAnsi="Calibri"/>
          <w:lang w:val="cy-GB"/>
        </w:rPr>
        <w:t xml:space="preserve">yn honni nad ydynt yn gwybod </w:t>
      </w:r>
      <w:r w:rsidR="006848EE" w:rsidRPr="00364800">
        <w:rPr>
          <w:rFonts w:ascii="Calibri" w:hAnsi="Calibri"/>
          <w:lang w:val="cy-GB"/>
        </w:rPr>
        <w:t xml:space="preserve">am weithdrefnau cywir y Cyngor ac nad oeddynt wedi cael unrhyw wybodaeth gan eu </w:t>
      </w:r>
      <w:r w:rsidR="008448F9" w:rsidRPr="00364800">
        <w:rPr>
          <w:rFonts w:ascii="Calibri" w:hAnsi="Calibri"/>
          <w:lang w:val="cy-GB"/>
        </w:rPr>
        <w:t>landlord</w:t>
      </w:r>
      <w:r w:rsidR="006848EE" w:rsidRPr="00364800">
        <w:rPr>
          <w:rFonts w:ascii="Calibri" w:hAnsi="Calibri"/>
          <w:lang w:val="cy-GB"/>
        </w:rPr>
        <w:t>iaid</w:t>
      </w:r>
      <w:r w:rsidR="008448F9" w:rsidRPr="00364800">
        <w:rPr>
          <w:rFonts w:ascii="Calibri" w:hAnsi="Calibri"/>
          <w:lang w:val="cy-GB"/>
        </w:rPr>
        <w:t>.</w:t>
      </w:r>
    </w:p>
    <w:p w14:paraId="115BE49C" w14:textId="41137852" w:rsidR="00C56275" w:rsidRPr="00364800" w:rsidRDefault="006848EE" w:rsidP="00567B44">
      <w:pPr>
        <w:rPr>
          <w:rFonts w:ascii="Calibri" w:hAnsi="Calibri"/>
          <w:lang w:val="cy-GB"/>
        </w:rPr>
      </w:pPr>
      <w:r w:rsidRPr="00364800">
        <w:rPr>
          <w:rFonts w:ascii="Calibri" w:hAnsi="Calibri"/>
          <w:lang w:val="cy-GB"/>
        </w:rPr>
        <w:t>Isod, gwelir enghraifft o waith ychwanegol a wnaed yng Ngorllewin y Rhyl mewn un diwrnod yn unig</w:t>
      </w:r>
      <w:r w:rsidR="00C56275" w:rsidRPr="00364800">
        <w:rPr>
          <w:rFonts w:ascii="Calibri" w:hAnsi="Calibri"/>
          <w:lang w:val="cy-GB"/>
        </w:rPr>
        <w:t xml:space="preserve">, </w:t>
      </w:r>
      <w:r w:rsidRPr="00364800">
        <w:rPr>
          <w:rFonts w:ascii="Calibri" w:hAnsi="Calibri"/>
          <w:lang w:val="cy-GB"/>
        </w:rPr>
        <w:t xml:space="preserve">er mwyn rheoli biniau olwynion </w:t>
      </w:r>
      <w:r w:rsidR="00217EEF" w:rsidRPr="00364800">
        <w:rPr>
          <w:rFonts w:ascii="Calibri" w:hAnsi="Calibri"/>
          <w:lang w:val="cy-GB"/>
        </w:rPr>
        <w:t xml:space="preserve">a gafodd eu </w:t>
      </w:r>
      <w:r w:rsidRPr="00364800">
        <w:rPr>
          <w:rFonts w:ascii="Calibri" w:hAnsi="Calibri"/>
          <w:lang w:val="cy-GB"/>
        </w:rPr>
        <w:t>gadael a’u halogi</w:t>
      </w:r>
      <w:r w:rsidR="00C56275" w:rsidRPr="00364800">
        <w:rPr>
          <w:rFonts w:ascii="Calibri" w:hAnsi="Calibri"/>
          <w:lang w:val="cy-GB"/>
        </w:rPr>
        <w:t>.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2440"/>
        <w:gridCol w:w="1460"/>
        <w:gridCol w:w="1560"/>
        <w:gridCol w:w="1840"/>
      </w:tblGrid>
      <w:tr w:rsidR="00444970" w:rsidRPr="00364800" w14:paraId="5BF385AB" w14:textId="77777777" w:rsidTr="00444970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F0B" w14:textId="0A557DB7" w:rsidR="00444970" w:rsidRPr="00364800" w:rsidRDefault="00444970" w:rsidP="0044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L</w:t>
            </w:r>
            <w:r w:rsidR="006848EE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leoliad y bin</w:t>
            </w: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F94" w14:textId="3F43F0AD" w:rsidR="00444970" w:rsidRPr="00364800" w:rsidRDefault="006848EE" w:rsidP="0044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Math o fin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EA7" w14:textId="6E793862" w:rsidR="00444970" w:rsidRPr="00364800" w:rsidRDefault="00444970" w:rsidP="0044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D</w:t>
            </w:r>
            <w:r w:rsidR="006848EE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yddiad casglu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6FF" w14:textId="2906F287" w:rsidR="00444970" w:rsidRPr="00364800" w:rsidRDefault="006848EE" w:rsidP="0044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Rheswm dros ei adael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444970" w:rsidRPr="00364800" w14:paraId="65EEBAF7" w14:textId="77777777" w:rsidTr="0044497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394" w14:textId="6BCDEEE2" w:rsidR="00444970" w:rsidRPr="00364800" w:rsidRDefault="00444970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Aquarium </w:t>
            </w:r>
            <w:r w:rsidR="006848EE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S</w:t>
            </w: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treet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A22A" w14:textId="0990EEF7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glas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-240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774" w14:textId="77777777" w:rsidR="00444970" w:rsidRPr="00364800" w:rsidRDefault="00444970" w:rsidP="0044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03/12/2019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9BA" w14:textId="33B1A64A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anhysbys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444970" w:rsidRPr="00364800" w14:paraId="36443956" w14:textId="77777777" w:rsidTr="0044497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90FE" w14:textId="77777777" w:rsidR="00444970" w:rsidRPr="00364800" w:rsidRDefault="00444970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Coast Road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C07" w14:textId="6BBF048A" w:rsidR="00444970" w:rsidRPr="00364800" w:rsidRDefault="00444970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g</w:t>
            </w:r>
            <w:r w:rsidR="006848EE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wyrdd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BBF" w14:textId="77777777" w:rsidR="00444970" w:rsidRPr="00364800" w:rsidRDefault="00444970" w:rsidP="0044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03/12/2019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3F7" w14:textId="1D974ECE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anhysbys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444970" w:rsidRPr="00364800" w14:paraId="13477B28" w14:textId="77777777" w:rsidTr="0044497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154" w14:textId="470A0276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lôn fach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ger tafarn M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ill </w:t>
            </w: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B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ank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298" w14:textId="0FB73FFD" w:rsidR="00444970" w:rsidRPr="00364800" w:rsidRDefault="00444970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x2 g</w:t>
            </w:r>
            <w:r w:rsidR="006848EE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wyrdd</w:t>
            </w: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D75" w14:textId="77777777" w:rsidR="00444970" w:rsidRPr="00364800" w:rsidRDefault="00444970" w:rsidP="0044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03/12/2019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BFC" w14:textId="14C1F92A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anhysbys</w:t>
            </w:r>
          </w:p>
        </w:tc>
      </w:tr>
      <w:tr w:rsidR="00444970" w:rsidRPr="00364800" w14:paraId="441B8440" w14:textId="77777777" w:rsidTr="0044497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162" w14:textId="7FB436DD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lôn fach ger tafarn Mill Bank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AC0" w14:textId="14C243D4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glas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-240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2E5" w14:textId="77777777" w:rsidR="00444970" w:rsidRPr="00364800" w:rsidRDefault="00444970" w:rsidP="0044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03/12/2019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1A7" w14:textId="08291739" w:rsidR="00444970" w:rsidRPr="00364800" w:rsidRDefault="006848EE" w:rsidP="0044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>perchennog wedi marw</w:t>
            </w:r>
            <w:r w:rsidR="00444970" w:rsidRPr="00364800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</w:tbl>
    <w:p w14:paraId="0DD24C1B" w14:textId="2F6C4656" w:rsidR="008448F9" w:rsidRPr="00364800" w:rsidRDefault="00B73239" w:rsidP="0078095F">
      <w:pPr>
        <w:rPr>
          <w:b/>
          <w:sz w:val="28"/>
          <w:szCs w:val="28"/>
          <w:lang w:val="cy-GB"/>
        </w:rPr>
      </w:pPr>
      <w:r w:rsidRPr="00364800">
        <w:rPr>
          <w:b/>
          <w:sz w:val="28"/>
          <w:szCs w:val="28"/>
          <w:lang w:val="cy-GB"/>
        </w:rPr>
        <w:t xml:space="preserve">Amodau Trwyddedu Arfaethedig ar gyfer Tai Amlfeddiannaeth mewn perthynas â </w:t>
      </w:r>
      <w:r w:rsidR="008448F9" w:rsidRPr="00364800">
        <w:rPr>
          <w:b/>
          <w:sz w:val="28"/>
          <w:szCs w:val="28"/>
          <w:lang w:val="cy-GB"/>
        </w:rPr>
        <w:t>“Stor</w:t>
      </w:r>
      <w:r w:rsidRPr="00364800">
        <w:rPr>
          <w:b/>
          <w:sz w:val="28"/>
          <w:szCs w:val="28"/>
          <w:lang w:val="cy-GB"/>
        </w:rPr>
        <w:t>io a Gwaredu Gwastraff</w:t>
      </w:r>
      <w:r w:rsidR="008448F9" w:rsidRPr="00364800">
        <w:rPr>
          <w:b/>
          <w:sz w:val="28"/>
          <w:szCs w:val="28"/>
          <w:lang w:val="cy-GB"/>
        </w:rPr>
        <w:t>”</w:t>
      </w:r>
    </w:p>
    <w:p w14:paraId="57BE7176" w14:textId="77777777" w:rsidR="008448F9" w:rsidRPr="00364800" w:rsidRDefault="008448F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4013AAE9" w14:textId="77777777" w:rsidR="007B2835" w:rsidRPr="00364800" w:rsidRDefault="007B2835" w:rsidP="008448F9">
      <w:pPr>
        <w:pStyle w:val="DefaultText"/>
        <w:jc w:val="both"/>
        <w:rPr>
          <w:rFonts w:ascii="Calibri" w:hAnsi="Calibri" w:cs="Calibri"/>
          <w:b/>
          <w:sz w:val="22"/>
          <w:szCs w:val="22"/>
          <w:u w:val="single"/>
          <w:lang w:val="cy-GB"/>
        </w:rPr>
      </w:pPr>
    </w:p>
    <w:p w14:paraId="4D908DD3" w14:textId="77777777" w:rsidR="007B2835" w:rsidRPr="00364800" w:rsidRDefault="007B2835" w:rsidP="008448F9">
      <w:pPr>
        <w:pStyle w:val="DefaultText"/>
        <w:jc w:val="both"/>
        <w:rPr>
          <w:rFonts w:ascii="Calibri" w:hAnsi="Calibri" w:cs="Calibri"/>
          <w:b/>
          <w:sz w:val="22"/>
          <w:szCs w:val="22"/>
          <w:u w:val="single"/>
          <w:lang w:val="cy-GB"/>
        </w:rPr>
      </w:pPr>
    </w:p>
    <w:p w14:paraId="3D9DC80C" w14:textId="0D696F27" w:rsidR="008448F9" w:rsidRPr="00364800" w:rsidRDefault="00B73239" w:rsidP="008448F9">
      <w:pPr>
        <w:pStyle w:val="DefaultText"/>
        <w:jc w:val="both"/>
        <w:rPr>
          <w:rFonts w:ascii="Calibri" w:hAnsi="Calibri" w:cs="Calibri"/>
          <w:b/>
          <w:sz w:val="22"/>
          <w:szCs w:val="22"/>
          <w:u w:val="single"/>
          <w:lang w:val="cy-GB"/>
        </w:rPr>
      </w:pPr>
      <w:r w:rsidRPr="00364800">
        <w:rPr>
          <w:rFonts w:ascii="Calibri" w:hAnsi="Calibri" w:cs="Calibri"/>
          <w:b/>
          <w:sz w:val="22"/>
          <w:szCs w:val="22"/>
          <w:u w:val="single"/>
          <w:lang w:val="cy-GB"/>
        </w:rPr>
        <w:t>Glendid</w:t>
      </w:r>
    </w:p>
    <w:p w14:paraId="69103984" w14:textId="40A53641" w:rsidR="008448F9" w:rsidRPr="00364800" w:rsidRDefault="00B7323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>Mae’r Awdurdod yn ei gwneud yn ofynnol i wahardd sbwriel rhag crynhoi mewn ystafelloedd unigol neu ardaloedd cymunedol Tai Amlfeddiannaeth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sz w:val="22"/>
          <w:szCs w:val="22"/>
          <w:lang w:val="cy-GB"/>
        </w:rPr>
        <w:t>gan gynnwys yr ardaloedd allanol o fewn cwrtil yr eiddo cyfan</w:t>
      </w:r>
    </w:p>
    <w:p w14:paraId="2E7B6FE5" w14:textId="77777777" w:rsidR="008448F9" w:rsidRPr="00364800" w:rsidRDefault="008448F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50807018" w14:textId="77777777" w:rsidR="007B2835" w:rsidRPr="00364800" w:rsidRDefault="007B2835" w:rsidP="008448F9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  <w:u w:val="single"/>
          <w:lang w:val="cy-GB"/>
        </w:rPr>
      </w:pPr>
    </w:p>
    <w:p w14:paraId="6A5922A1" w14:textId="3350E595" w:rsidR="008448F9" w:rsidRPr="00364800" w:rsidRDefault="00B73239" w:rsidP="008448F9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  <w:u w:val="single"/>
          <w:lang w:val="cy-GB"/>
        </w:rPr>
      </w:pPr>
      <w:r w:rsidRPr="00364800">
        <w:rPr>
          <w:rFonts w:ascii="Calibri" w:hAnsi="Calibri" w:cs="Calibri"/>
          <w:b/>
          <w:color w:val="auto"/>
          <w:sz w:val="22"/>
          <w:szCs w:val="22"/>
          <w:u w:val="single"/>
          <w:lang w:val="cy-GB"/>
        </w:rPr>
        <w:t>Cynwysyddion Gwastraff</w:t>
      </w:r>
    </w:p>
    <w:p w14:paraId="7892797D" w14:textId="0F53859E" w:rsidR="008448F9" w:rsidRPr="00364800" w:rsidRDefault="00B73239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Rhaid i’r Awdurdod Lleol ddarparu’r holl gynwysyddion sydd i’w casglu a’u gwagio gan yr awdurdod lleol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Rhaid i’r 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landlord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ddarparu set llawn o gynwysyddion awdurdodedig ar gyfer pob cyfeiriad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ar raddfa sy’n ddigonol i ofynion y meddianwyr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i uchafswm y capasiti a ganiateir gan yr awdurdod lleol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(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bydd yr awdurdod lleol yn cadarnhau hyn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).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Codir tâl ar y landlord am ddanfon cynwysyddion/sachau  newydd sydd eu hangen ar ddechrau tenantiaeth newydd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 </w:t>
      </w:r>
      <w:r w:rsidR="006848E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Cyfrifoldeb y tenant yn unig yw talu am gynwysyddion newydd yn ystod tenantiaeth os </w:t>
      </w:r>
      <w:r w:rsidR="00217EEF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mai’r </w:t>
      </w:r>
      <w:r w:rsidR="006848E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tenant </w:t>
      </w:r>
      <w:r w:rsidR="00217EEF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yn unig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(</w:t>
      </w:r>
      <w:r w:rsidR="006848E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neu ei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“</w:t>
      </w:r>
      <w:r w:rsidR="006848EE" w:rsidRPr="00364800">
        <w:rPr>
          <w:rFonts w:ascii="Calibri" w:hAnsi="Calibri" w:cs="Calibri"/>
          <w:color w:val="auto"/>
          <w:sz w:val="22"/>
          <w:szCs w:val="22"/>
          <w:lang w:val="cy-GB"/>
        </w:rPr>
        <w:t>deulu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”</w:t>
      </w:r>
      <w:r w:rsidR="006848EE" w:rsidRPr="00364800">
        <w:rPr>
          <w:rFonts w:ascii="Calibri" w:hAnsi="Calibri" w:cs="Calibri"/>
          <w:color w:val="auto"/>
          <w:sz w:val="22"/>
          <w:szCs w:val="22"/>
          <w:lang w:val="cy-GB"/>
        </w:rPr>
        <w:t>)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="006848E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sy’n defnyddio’r cynhwysydd. Cyfrifoldeb y 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landlord </w:t>
      </w:r>
      <w:r w:rsidR="006848EE" w:rsidRPr="00364800">
        <w:rPr>
          <w:rFonts w:ascii="Calibri" w:hAnsi="Calibri" w:cs="Calibri"/>
          <w:color w:val="auto"/>
          <w:sz w:val="22"/>
          <w:szCs w:val="22"/>
          <w:lang w:val="cy-GB"/>
        </w:rPr>
        <w:t>yw sicrhau bod cynwysyddion sy’n berchen i’r Cyngor ar gael ac mewn cyflwr addas ar ddiwedd pob tenantiaeth yn yr eiddo a darparu sachau pinc/clir tafladwy i denantiaid pan fydd yr eiddo yn derbyn y gwasanaeth casglu sachau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.</w:t>
      </w:r>
    </w:p>
    <w:p w14:paraId="264BAC0B" w14:textId="77777777" w:rsidR="001C1AC2" w:rsidRPr="00364800" w:rsidRDefault="001C1AC2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</w:p>
    <w:p w14:paraId="4013F0BF" w14:textId="60ECA935" w:rsidR="001C1AC2" w:rsidRPr="00364800" w:rsidRDefault="006848EE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Erbyn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31</w:t>
      </w:r>
      <w:r w:rsidRPr="00364800">
        <w:rPr>
          <w:rFonts w:ascii="Calibri" w:hAnsi="Calibri" w:cs="Calibri"/>
          <w:color w:val="auto"/>
          <w:sz w:val="22"/>
          <w:szCs w:val="22"/>
          <w:vertAlign w:val="superscript"/>
          <w:lang w:val="cy-GB"/>
        </w:rPr>
        <w:t>ain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Gorffennaf 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2020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rhaid i bob cynhwysydd gwastraff y gellir ei aildde</w:t>
      </w:r>
      <w:r w:rsidR="00D445BF" w:rsidRPr="00364800">
        <w:rPr>
          <w:rFonts w:ascii="Calibri" w:hAnsi="Calibri" w:cs="Calibri"/>
          <w:color w:val="auto"/>
          <w:sz w:val="22"/>
          <w:szCs w:val="22"/>
          <w:lang w:val="cy-GB"/>
        </w:rPr>
        <w:t>f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nyddio ym mhob eiddo gael ei gofrestru yn enw’r 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Landlord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drwy Wasanaeth Microsglodion y Cyngor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Bydd y Cyngor yn gosod microsglodion </w:t>
      </w:r>
      <w:r w:rsidR="00D445BF" w:rsidRPr="00364800">
        <w:rPr>
          <w:rFonts w:ascii="Calibri" w:hAnsi="Calibri" w:cs="Calibri"/>
          <w:color w:val="auto"/>
          <w:sz w:val="22"/>
          <w:szCs w:val="22"/>
          <w:lang w:val="cy-GB"/>
        </w:rPr>
        <w:t>ar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hen gynwysyddion gwastraff am ddim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Cyfrifoldeb y l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andlord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yw trefnu bod microsglodion yn cael eu gosod ar y cynwysyddion gwastraff drwy lenwi’r ffurflen berthnasol i wneud cais am ficrosglodion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Bydd yr holl gynwysyddion newydd a gyflenwir ar ôl 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>1</w:t>
      </w:r>
      <w:r w:rsidRPr="00364800">
        <w:rPr>
          <w:rFonts w:ascii="Calibri" w:hAnsi="Calibri" w:cs="Calibri"/>
          <w:color w:val="auto"/>
          <w:sz w:val="22"/>
          <w:szCs w:val="22"/>
          <w:vertAlign w:val="superscript"/>
          <w:lang w:val="cy-GB"/>
        </w:rPr>
        <w:t>af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A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wst 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2020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yn cael eu cofrestru yn awtomatig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Bydd hyn o gymorth i’r Cyngor ac yn monitro defnydd y tenantiaid o’r gwasanaeth 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>(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bydd modd adfer biniau sydd wedi’u dwyn neu’n gadael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adnabod biniau wedi’u halogi, ac ati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).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Ni ddylai microsglodion gael eu tynnu o’r cynwysyddion gwastraff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>.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Cyfrifoldeb y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landlord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yw trefnu bod swyddogion yn ymweld â’r eiddo i osod microsglodion ar yr holl gynwysyddion gwastraff erbyn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31</w:t>
      </w:r>
      <w:r w:rsidRPr="00364800">
        <w:rPr>
          <w:rFonts w:ascii="Calibri" w:hAnsi="Calibri" w:cs="Calibri"/>
          <w:color w:val="auto"/>
          <w:sz w:val="22"/>
          <w:szCs w:val="22"/>
          <w:vertAlign w:val="superscript"/>
          <w:lang w:val="cy-GB"/>
        </w:rPr>
        <w:t>ain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Gorffennaf 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2020 (</w:t>
      </w:r>
      <w:r w:rsidR="007B3A57" w:rsidRPr="00364800">
        <w:rPr>
          <w:rFonts w:ascii="Calibri" w:hAnsi="Calibri" w:cs="Calibri"/>
          <w:b/>
          <w:color w:val="auto"/>
          <w:sz w:val="22"/>
          <w:szCs w:val="22"/>
          <w:lang w:val="cy-GB"/>
        </w:rPr>
        <w:t>A</w:t>
      </w:r>
      <w:r w:rsidRPr="00364800">
        <w:rPr>
          <w:rFonts w:ascii="Calibri" w:hAnsi="Calibri" w:cs="Calibri"/>
          <w:b/>
          <w:color w:val="auto"/>
          <w:sz w:val="22"/>
          <w:szCs w:val="22"/>
          <w:lang w:val="cy-GB"/>
        </w:rPr>
        <w:t xml:space="preserve">todiad </w:t>
      </w:r>
      <w:r w:rsidR="007B2835" w:rsidRPr="00364800">
        <w:rPr>
          <w:rFonts w:ascii="Calibri" w:hAnsi="Calibri" w:cs="Calibri"/>
          <w:b/>
          <w:color w:val="auto"/>
          <w:sz w:val="22"/>
          <w:szCs w:val="22"/>
          <w:lang w:val="cy-GB"/>
        </w:rPr>
        <w:t>B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Ffurflen Archeb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).</w:t>
      </w:r>
    </w:p>
    <w:p w14:paraId="5807A58E" w14:textId="77777777" w:rsidR="008448F9" w:rsidRPr="00364800" w:rsidRDefault="008448F9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</w:p>
    <w:p w14:paraId="38670E14" w14:textId="5FD07990" w:rsidR="008448F9" w:rsidRPr="00364800" w:rsidRDefault="00666D40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Rhaid i gynwysyddion gwastraff y gellir e</w:t>
      </w:r>
      <w:r w:rsidR="00D445BF" w:rsidRPr="00364800">
        <w:rPr>
          <w:rFonts w:ascii="Calibri" w:hAnsi="Calibri" w:cs="Calibri"/>
          <w:color w:val="auto"/>
          <w:sz w:val="22"/>
          <w:szCs w:val="22"/>
          <w:lang w:val="cy-GB"/>
        </w:rPr>
        <w:t>u h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ailddefnyddio sy’n eiddo i’r Cyngor fod yn wag, yn lân ac mewn cyflwr da ar ddechrau pob tenantiaeth newydd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</w:t>
      </w:r>
    </w:p>
    <w:p w14:paraId="6493F8C5" w14:textId="77777777" w:rsidR="008448F9" w:rsidRPr="00364800" w:rsidRDefault="008448F9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</w:p>
    <w:p w14:paraId="1BBB7FCD" w14:textId="4AD2F133" w:rsidR="008448F9" w:rsidRPr="00364800" w:rsidRDefault="00666D40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Gall y landlord ddarparu cynwysyddion ychwanegol ar ei ddisgresiwn a’u gwagio ar ei gost ei hun drwy drefniant masnachol gyda’r cyngor neu gwmni cludo gwastraff cofrestredig preifat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>.</w:t>
      </w:r>
    </w:p>
    <w:p w14:paraId="032293F9" w14:textId="77777777" w:rsidR="008448F9" w:rsidRPr="00364800" w:rsidRDefault="008448F9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</w:p>
    <w:p w14:paraId="60936948" w14:textId="3F97A6E2" w:rsidR="008448F9" w:rsidRPr="00364800" w:rsidRDefault="00AA1ECA" w:rsidP="008448F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cy-GB"/>
        </w:rPr>
      </w:pP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Dylai’r holl gynwysyddion gael eu gosod ar ardal galed allanol sy’n caniatáu mynediad hygyrch a phriodol i’r meddianwyr er mwyn glanhau’r ardal a symud/ gosod y cynwysyddion yn barod ar gyfer eu casglu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(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Lle dynodwyd man casglu wrth ochr y palmant</w:t>
      </w:r>
      <w:r w:rsidR="0006576E" w:rsidRPr="00364800">
        <w:rPr>
          <w:rFonts w:ascii="Calibri" w:hAnsi="Calibri" w:cs="Calibri"/>
          <w:color w:val="auto"/>
          <w:sz w:val="22"/>
          <w:szCs w:val="22"/>
          <w:lang w:val="cy-GB"/>
        </w:rPr>
        <w:t>).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Rhaid i’r ardal storio gwastraff fod o fewn cwrtil yr eiddo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Ni ddylid storio cynwysyddion gwastraff </w:t>
      </w:r>
      <w:r w:rsidR="008448F9" w:rsidRPr="00364800">
        <w:rPr>
          <w:rFonts w:ascii="Calibri" w:hAnsi="Calibri" w:cs="Calibri"/>
          <w:color w:val="auto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color w:val="auto"/>
          <w:sz w:val="22"/>
          <w:szCs w:val="22"/>
          <w:lang w:val="cy-GB"/>
        </w:rPr>
        <w:t>ar y briffordd ar unrhyw adeg</w:t>
      </w:r>
      <w:r w:rsidR="001C1AC2" w:rsidRPr="00364800">
        <w:rPr>
          <w:rFonts w:ascii="Calibri" w:hAnsi="Calibri" w:cs="Calibri"/>
          <w:color w:val="auto"/>
          <w:sz w:val="22"/>
          <w:szCs w:val="22"/>
          <w:lang w:val="cy-GB"/>
        </w:rPr>
        <w:t>.</w:t>
      </w:r>
    </w:p>
    <w:p w14:paraId="123AE759" w14:textId="77777777" w:rsidR="008448F9" w:rsidRPr="00364800" w:rsidRDefault="008448F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78C9F2EE" w14:textId="16010748" w:rsidR="008448F9" w:rsidRPr="00364800" w:rsidRDefault="00AA1ECA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>Os nad oes digon o le i storio gwastraff o fewn ffiniau’r eiddo o wythnos i wythnos ac nid oes modd darparu rhagor o le, bydd yn ofynnol i ddeil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iad </w:t>
      </w:r>
      <w:r w:rsidRPr="00364800">
        <w:rPr>
          <w:rFonts w:ascii="Calibri" w:hAnsi="Calibri" w:cs="Calibri"/>
          <w:sz w:val="22"/>
          <w:szCs w:val="22"/>
          <w:lang w:val="cy-GB"/>
        </w:rPr>
        <w:t>y drwydded/y rheolwr wneud trefniadau ar gyfer casgliadau ychwanegol ar ei gost ei hun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>.</w:t>
      </w:r>
    </w:p>
    <w:p w14:paraId="76799E1A" w14:textId="77777777" w:rsidR="0006576E" w:rsidRPr="00364800" w:rsidRDefault="0006576E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32B33F36" w14:textId="4081155F" w:rsidR="0006576E" w:rsidRPr="00364800" w:rsidRDefault="00AA1ECA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>Os oes digon o le ar gael</w:t>
      </w:r>
      <w:r w:rsidR="0006576E" w:rsidRPr="00364800">
        <w:rPr>
          <w:rFonts w:ascii="Calibri" w:hAnsi="Calibri" w:cs="Calibri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sz w:val="22"/>
          <w:szCs w:val="22"/>
          <w:lang w:val="cy-GB"/>
        </w:rPr>
        <w:t>rhaid darparu cynwysyddion gwastraff unigol ar gyfer tenantiaethau unigol</w:t>
      </w:r>
      <w:r w:rsidR="0006576E" w:rsidRPr="00364800">
        <w:rPr>
          <w:rFonts w:ascii="Calibri" w:hAnsi="Calibri" w:cs="Calibri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sz w:val="22"/>
          <w:szCs w:val="22"/>
          <w:lang w:val="cy-GB"/>
        </w:rPr>
        <w:t>yn hytrach na rhannu cynwysyddion</w:t>
      </w:r>
      <w:r w:rsidR="0006576E" w:rsidRPr="00364800">
        <w:rPr>
          <w:rFonts w:ascii="Calibri" w:hAnsi="Calibri" w:cs="Calibri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Dylai’r </w:t>
      </w:r>
      <w:r w:rsidR="0006576E" w:rsidRPr="00364800">
        <w:rPr>
          <w:rFonts w:ascii="Calibri" w:hAnsi="Calibri" w:cs="Calibri"/>
          <w:sz w:val="22"/>
          <w:szCs w:val="22"/>
          <w:lang w:val="cy-GB"/>
        </w:rPr>
        <w:t xml:space="preserve">landlord </w:t>
      </w:r>
      <w:r w:rsidRPr="00364800">
        <w:rPr>
          <w:rFonts w:ascii="Calibri" w:hAnsi="Calibri" w:cs="Calibri"/>
          <w:sz w:val="22"/>
          <w:szCs w:val="22"/>
          <w:lang w:val="cy-GB"/>
        </w:rPr>
        <w:t>gymryd yr holl gamau rhesymol i sicrhau bod tenantiaid yn defnyddio’r cynwysyddion a ddynodwyd iddynt yn unig</w:t>
      </w:r>
      <w:r w:rsidR="0006576E" w:rsidRPr="00364800">
        <w:rPr>
          <w:rFonts w:ascii="Calibri" w:hAnsi="Calibri" w:cs="Calibri"/>
          <w:sz w:val="22"/>
          <w:szCs w:val="22"/>
          <w:lang w:val="cy-GB"/>
        </w:rPr>
        <w:t xml:space="preserve">.  </w:t>
      </w:r>
      <w:r w:rsidRPr="00364800">
        <w:rPr>
          <w:rFonts w:ascii="Calibri" w:hAnsi="Calibri" w:cs="Calibri"/>
          <w:sz w:val="22"/>
          <w:szCs w:val="22"/>
          <w:lang w:val="cy-GB"/>
        </w:rPr>
        <w:t>Gall hyn gynnwys darparu cynwysyddion â c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>h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loeon 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>(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wedi’u datgloi ar ddiwrnod casglu er mwyn i’r gweithredwyr casglu gwastraff </w:t>
      </w:r>
      <w:r w:rsidRPr="00364800">
        <w:rPr>
          <w:rFonts w:ascii="Calibri" w:hAnsi="Calibri" w:cs="Calibri"/>
          <w:sz w:val="22"/>
          <w:szCs w:val="22"/>
          <w:lang w:val="cy-GB"/>
        </w:rPr>
        <w:lastRenderedPageBreak/>
        <w:t>eu hagor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 xml:space="preserve">), </w:t>
      </w:r>
      <w:r w:rsidRPr="00364800">
        <w:rPr>
          <w:rFonts w:ascii="Calibri" w:hAnsi="Calibri" w:cs="Calibri"/>
          <w:sz w:val="22"/>
          <w:szCs w:val="22"/>
          <w:lang w:val="cy-GB"/>
        </w:rPr>
        <w:t>y defnydd o Deledu Cylch Cyfyng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sz w:val="22"/>
          <w:szCs w:val="22"/>
          <w:lang w:val="cy-GB"/>
        </w:rPr>
        <w:t>er enghraifft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sz w:val="22"/>
          <w:szCs w:val="22"/>
          <w:lang w:val="cy-GB"/>
        </w:rPr>
        <w:t>petai diffyg cydymffurfiaeth ar ran y  tenantiaid yn golygu bod cynwysyddion gwastraff yn cael eu gwrthod yn rheolaidd gan y Cyngor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>.</w:t>
      </w:r>
    </w:p>
    <w:p w14:paraId="218CC686" w14:textId="77777777" w:rsidR="008448F9" w:rsidRPr="00364800" w:rsidRDefault="008448F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30A8B63B" w14:textId="77777777" w:rsidR="007B2835" w:rsidRPr="00364800" w:rsidRDefault="007B2835" w:rsidP="008448F9">
      <w:pPr>
        <w:pStyle w:val="DefaultText"/>
        <w:jc w:val="both"/>
        <w:rPr>
          <w:rFonts w:ascii="Calibri" w:hAnsi="Calibri" w:cs="Calibri"/>
          <w:b/>
          <w:sz w:val="22"/>
          <w:szCs w:val="22"/>
          <w:u w:val="single"/>
          <w:lang w:val="cy-GB"/>
        </w:rPr>
      </w:pPr>
    </w:p>
    <w:p w14:paraId="5AFBF4B9" w14:textId="12055D8D" w:rsidR="008448F9" w:rsidRPr="00364800" w:rsidRDefault="00B73239" w:rsidP="008448F9">
      <w:pPr>
        <w:pStyle w:val="DefaultText"/>
        <w:jc w:val="both"/>
        <w:rPr>
          <w:rFonts w:ascii="Calibri" w:hAnsi="Calibri" w:cs="Calibri"/>
          <w:b/>
          <w:sz w:val="22"/>
          <w:szCs w:val="22"/>
          <w:u w:val="single"/>
          <w:lang w:val="cy-GB"/>
        </w:rPr>
      </w:pPr>
      <w:r w:rsidRPr="00364800">
        <w:rPr>
          <w:rFonts w:ascii="Calibri" w:hAnsi="Calibri" w:cs="Calibri"/>
          <w:b/>
          <w:sz w:val="22"/>
          <w:szCs w:val="22"/>
          <w:u w:val="single"/>
          <w:lang w:val="cy-GB"/>
        </w:rPr>
        <w:t>Mannau Casglu Dynodedig</w:t>
      </w:r>
    </w:p>
    <w:p w14:paraId="0EE83AF2" w14:textId="4DA4393C" w:rsidR="008448F9" w:rsidRPr="00364800" w:rsidRDefault="00AA1ECA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 xml:space="preserve">Rhaid gosod cynwysyddion gwastraff ger y man casglu dynodedig ar y diwrnod casglu dynodedig a’u </w:t>
      </w:r>
      <w:r w:rsidR="00661745" w:rsidRPr="00364800">
        <w:rPr>
          <w:rFonts w:ascii="Calibri" w:hAnsi="Calibri" w:cs="Calibri"/>
          <w:sz w:val="22"/>
          <w:szCs w:val="22"/>
          <w:lang w:val="cy-GB"/>
        </w:rPr>
        <w:t xml:space="preserve">dychwelyd </w:t>
      </w:r>
      <w:r w:rsidRPr="00364800">
        <w:rPr>
          <w:rFonts w:ascii="Calibri" w:hAnsi="Calibri" w:cs="Calibri"/>
          <w:sz w:val="22"/>
          <w:szCs w:val="22"/>
          <w:lang w:val="cy-GB"/>
        </w:rPr>
        <w:t>i’r eiddo cyn gynted â phosibl ar ôl casgliad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sz w:val="22"/>
          <w:szCs w:val="22"/>
          <w:lang w:val="cy-GB"/>
        </w:rPr>
        <w:t>Cyfrifoldeb y tenantiaid yw gwneud hyn os oes gan denantiaethau unigol finiau dynodedig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sz w:val="22"/>
          <w:szCs w:val="22"/>
          <w:lang w:val="cy-GB"/>
        </w:rPr>
        <w:t>Lle mae tenantiaid yn rhannu cynwysyddion gwastraff, cyfrifoldeb y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 Landlord 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yw cytuno 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>(a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 sicrhau mesurau gorfodaeth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 xml:space="preserve">) 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gyda’u tenantiaid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ar </w:t>
      </w:r>
      <w:r w:rsidRPr="00364800">
        <w:rPr>
          <w:rFonts w:ascii="Calibri" w:hAnsi="Calibri" w:cs="Calibri"/>
          <w:sz w:val="22"/>
          <w:szCs w:val="22"/>
          <w:lang w:val="cy-GB"/>
        </w:rPr>
        <w:t>sut</w:t>
      </w:r>
      <w:r w:rsidR="00661745" w:rsidRPr="00364800">
        <w:rPr>
          <w:rFonts w:ascii="Calibri" w:hAnsi="Calibri" w:cs="Calibri"/>
          <w:sz w:val="22"/>
          <w:szCs w:val="22"/>
          <w:lang w:val="cy-GB"/>
        </w:rPr>
        <w:t xml:space="preserve"> i gyflwyno eu cynwysyddion gwastraff a’u dychwelyd i gwrtil yr eiddo.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 xml:space="preserve"> </w:t>
      </w:r>
    </w:p>
    <w:p w14:paraId="7E2A124E" w14:textId="77777777" w:rsidR="008448F9" w:rsidRPr="00364800" w:rsidRDefault="008448F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2F0D239D" w14:textId="212B499B" w:rsidR="008448F9" w:rsidRPr="00364800" w:rsidRDefault="00661745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 xml:space="preserve">Er mwyn lleihau faint o wastraff sy’n dianc i’r ardal, ac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er mwyn lleihau achosion 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o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>halogi b</w:t>
      </w:r>
      <w:r w:rsidRPr="00364800">
        <w:rPr>
          <w:rFonts w:ascii="Calibri" w:hAnsi="Calibri" w:cs="Calibri"/>
          <w:sz w:val="22"/>
          <w:szCs w:val="22"/>
          <w:lang w:val="cy-GB"/>
        </w:rPr>
        <w:t>iniau ailgylchu / a thipio anghyfreithlon</w:t>
      </w:r>
      <w:r w:rsidR="00595B5D" w:rsidRPr="00364800">
        <w:rPr>
          <w:rFonts w:ascii="Calibri" w:hAnsi="Calibri" w:cs="Calibri"/>
          <w:sz w:val="22"/>
          <w:szCs w:val="22"/>
          <w:lang w:val="cy-GB"/>
        </w:rPr>
        <w:t xml:space="preserve">, 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bydd y Cyngor yn cytuno i gasglu cynwysyddion gwastraff o ardal storio allanol yr eiddo lle bo hynny’n ymarferol a lle chaniateir mynediad gan y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>landlord (</w:t>
      </w:r>
      <w:r w:rsidRPr="00364800">
        <w:rPr>
          <w:rFonts w:ascii="Calibri" w:hAnsi="Calibri" w:cs="Calibri"/>
          <w:sz w:val="22"/>
          <w:szCs w:val="22"/>
          <w:lang w:val="cy-GB"/>
        </w:rPr>
        <w:t>drwy fynediad agored neu fynediad gyda chod allwedd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>)</w:t>
      </w:r>
      <w:r w:rsidRPr="00364800">
        <w:rPr>
          <w:rFonts w:ascii="Calibri" w:hAnsi="Calibri" w:cs="Calibri"/>
          <w:sz w:val="22"/>
          <w:szCs w:val="22"/>
          <w:lang w:val="cy-GB"/>
        </w:rPr>
        <w:t>. Gall y landlord lenwi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 xml:space="preserve"> </w:t>
      </w:r>
      <w:r w:rsidR="007B3A57" w:rsidRPr="00364800">
        <w:rPr>
          <w:rFonts w:ascii="Calibri" w:hAnsi="Calibri" w:cs="Calibri"/>
          <w:b/>
          <w:sz w:val="22"/>
          <w:szCs w:val="22"/>
          <w:lang w:val="cy-GB"/>
        </w:rPr>
        <w:t>A</w:t>
      </w:r>
      <w:r w:rsidRPr="00364800">
        <w:rPr>
          <w:rFonts w:ascii="Calibri" w:hAnsi="Calibri" w:cs="Calibri"/>
          <w:b/>
          <w:sz w:val="22"/>
          <w:szCs w:val="22"/>
          <w:lang w:val="cy-GB"/>
        </w:rPr>
        <w:t xml:space="preserve">todiad </w:t>
      </w:r>
      <w:r w:rsidR="007B2835" w:rsidRPr="00364800">
        <w:rPr>
          <w:rFonts w:ascii="Calibri" w:hAnsi="Calibri" w:cs="Calibri"/>
          <w:b/>
          <w:sz w:val="22"/>
          <w:szCs w:val="22"/>
          <w:lang w:val="cy-GB"/>
        </w:rPr>
        <w:t>C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sz w:val="22"/>
          <w:szCs w:val="22"/>
          <w:lang w:val="cy-GB"/>
        </w:rPr>
        <w:t>i drefnu adolygiad o’r man casglu dynodedig</w:t>
      </w:r>
      <w:r w:rsidR="00444970" w:rsidRPr="00364800">
        <w:rPr>
          <w:rFonts w:ascii="Calibri" w:hAnsi="Calibri" w:cs="Calibri"/>
          <w:sz w:val="22"/>
          <w:szCs w:val="22"/>
          <w:lang w:val="cy-GB"/>
        </w:rPr>
        <w:t>.</w:t>
      </w:r>
    </w:p>
    <w:p w14:paraId="261BF975" w14:textId="77777777" w:rsidR="008448F9" w:rsidRPr="00364800" w:rsidRDefault="008448F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1A3DB28E" w14:textId="2F051B76" w:rsidR="008448F9" w:rsidRPr="00364800" w:rsidRDefault="00661745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>Lle cytunir i roi mynediad i ardal storio allanol y cynwysyddion gwastraff, mae’r cyngor yn ei gwneud yn ofynnol i fodloni’r meini prawf isod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>:</w:t>
      </w:r>
    </w:p>
    <w:p w14:paraId="4BF7BC24" w14:textId="60774283" w:rsidR="008448F9" w:rsidRPr="00364800" w:rsidRDefault="00661745" w:rsidP="001C1AC2">
      <w:pPr>
        <w:pStyle w:val="DefaultTex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>Mynediad dirwystr i’r holl gynwysyddion gwastraff sydd i’w gwagio</w:t>
      </w:r>
    </w:p>
    <w:p w14:paraId="79F980A6" w14:textId="4F2A53C3" w:rsidR="008448F9" w:rsidRPr="00364800" w:rsidRDefault="00661745" w:rsidP="001C1AC2">
      <w:pPr>
        <w:pStyle w:val="DefaultTex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 xml:space="preserve">Yr holl fathau o wastraff i gael eu rhoi yn y cynwysyddion gwastraff cywir fel y rhagnodwyd gan y Cyngor i’r tenantiaid drwy rybudd cyfreithiol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>(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Adran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46 </w:t>
      </w:r>
      <w:r w:rsidRPr="00364800">
        <w:rPr>
          <w:rFonts w:ascii="Calibri" w:hAnsi="Calibri" w:cs="Calibri"/>
          <w:sz w:val="22"/>
          <w:szCs w:val="22"/>
          <w:lang w:val="cy-GB"/>
        </w:rPr>
        <w:t xml:space="preserve">Deddf Diogelu’r Amgylchedd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>1990).</w:t>
      </w:r>
    </w:p>
    <w:p w14:paraId="73C95CC2" w14:textId="76D44A44" w:rsidR="00E27417" w:rsidRPr="00364800" w:rsidRDefault="00661745" w:rsidP="001C1AC2">
      <w:pPr>
        <w:pStyle w:val="DefaultTex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>Y gwastraff i gael ei gynnwys yn y bin, heb orlenwi’r bin</w:t>
      </w:r>
      <w:r w:rsidR="00E27417" w:rsidRPr="00364800">
        <w:rPr>
          <w:rFonts w:ascii="Calibri" w:hAnsi="Calibri" w:cs="Calibri"/>
          <w:sz w:val="22"/>
          <w:szCs w:val="22"/>
          <w:lang w:val="cy-GB"/>
        </w:rPr>
        <w:t xml:space="preserve"> (</w:t>
      </w:r>
      <w:r w:rsidRPr="00364800">
        <w:rPr>
          <w:rFonts w:ascii="Calibri" w:hAnsi="Calibri" w:cs="Calibri"/>
          <w:sz w:val="22"/>
          <w:szCs w:val="22"/>
          <w:lang w:val="cy-GB"/>
        </w:rPr>
        <w:t>Dylid bod modd cau caeadau’r biniau</w:t>
      </w:r>
      <w:r w:rsidR="00E27417" w:rsidRPr="00364800">
        <w:rPr>
          <w:rFonts w:ascii="Calibri" w:hAnsi="Calibri" w:cs="Calibri"/>
          <w:sz w:val="22"/>
          <w:szCs w:val="22"/>
          <w:lang w:val="cy-GB"/>
        </w:rPr>
        <w:t>).</w:t>
      </w:r>
    </w:p>
    <w:p w14:paraId="0EF87371" w14:textId="77777777" w:rsidR="008448F9" w:rsidRPr="00364800" w:rsidRDefault="008448F9" w:rsidP="008448F9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6C717E5B" w14:textId="77777777" w:rsidR="007B2835" w:rsidRPr="00364800" w:rsidRDefault="007B2835" w:rsidP="008448F9">
      <w:pPr>
        <w:pStyle w:val="DefaultText"/>
        <w:jc w:val="both"/>
        <w:rPr>
          <w:rFonts w:ascii="Calibri" w:hAnsi="Calibri" w:cs="Calibri"/>
          <w:b/>
          <w:sz w:val="22"/>
          <w:szCs w:val="22"/>
          <w:u w:val="single"/>
          <w:lang w:val="cy-GB"/>
        </w:rPr>
      </w:pPr>
    </w:p>
    <w:p w14:paraId="59094DC3" w14:textId="2D64153E" w:rsidR="008448F9" w:rsidRPr="00364800" w:rsidRDefault="00661745" w:rsidP="008448F9">
      <w:pPr>
        <w:pStyle w:val="DefaultText"/>
        <w:jc w:val="both"/>
        <w:rPr>
          <w:rFonts w:ascii="Calibri" w:hAnsi="Calibri" w:cs="Calibri"/>
          <w:b/>
          <w:sz w:val="22"/>
          <w:szCs w:val="22"/>
          <w:u w:val="single"/>
          <w:lang w:val="cy-GB"/>
        </w:rPr>
      </w:pPr>
      <w:r w:rsidRPr="00364800">
        <w:rPr>
          <w:rFonts w:ascii="Calibri" w:hAnsi="Calibri" w:cs="Calibri"/>
          <w:b/>
          <w:sz w:val="22"/>
          <w:szCs w:val="22"/>
          <w:u w:val="single"/>
          <w:lang w:val="cy-GB"/>
        </w:rPr>
        <w:t>Gwybodaeth i feddianwyr Tai Amlfeddiannaeth</w:t>
      </w:r>
    </w:p>
    <w:p w14:paraId="54F91079" w14:textId="25F96BD3" w:rsidR="008448F9" w:rsidRPr="00364800" w:rsidRDefault="00661745" w:rsidP="0006576E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  <w:r w:rsidRPr="00364800">
        <w:rPr>
          <w:rFonts w:ascii="Calibri" w:hAnsi="Calibri" w:cs="Calibri"/>
          <w:sz w:val="22"/>
          <w:szCs w:val="22"/>
          <w:lang w:val="cy-GB"/>
        </w:rPr>
        <w:t>Rhaid rhoi gwybod yn ysgrifenedig i’r meddianwyr ar ddechrau eu tenantiaeth ar ba ddyddiau y bydd sbwriel ac ailgylchu yn cael eu casglu</w:t>
      </w:r>
      <w:r w:rsidR="00C56275" w:rsidRPr="00364800">
        <w:rPr>
          <w:rFonts w:ascii="Calibri" w:hAnsi="Calibri" w:cs="Calibri"/>
          <w:sz w:val="22"/>
          <w:szCs w:val="22"/>
          <w:lang w:val="cy-GB"/>
        </w:rPr>
        <w:t>.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 </w:t>
      </w:r>
      <w:r w:rsidRPr="00364800">
        <w:rPr>
          <w:rFonts w:ascii="Calibri" w:hAnsi="Calibri" w:cs="Calibri"/>
          <w:sz w:val="22"/>
          <w:szCs w:val="22"/>
          <w:lang w:val="cy-GB"/>
        </w:rPr>
        <w:t>Hefyd, rhaid rhoi gwybod i’r meddianwyr ym mhle mae eu man casglu gwastraff dynodedig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. </w:t>
      </w:r>
      <w:r w:rsidRPr="00364800">
        <w:rPr>
          <w:rFonts w:ascii="Calibri" w:hAnsi="Calibri" w:cs="Calibri"/>
          <w:sz w:val="22"/>
          <w:szCs w:val="22"/>
          <w:lang w:val="cy-GB"/>
        </w:rPr>
        <w:t>Dylid darparu’r wybodaeth hon yn y pecyn gwybodaeth/cytundebau tenantiaeth</w:t>
      </w:r>
      <w:r w:rsidR="00E27417" w:rsidRPr="00364800">
        <w:rPr>
          <w:rFonts w:ascii="Calibri" w:hAnsi="Calibri" w:cs="Calibri"/>
          <w:sz w:val="22"/>
          <w:szCs w:val="22"/>
          <w:lang w:val="cy-GB"/>
        </w:rPr>
        <w:t xml:space="preserve">. 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Dylai’r wybodaeth hon gael ei harddangos yn barhaol mewn lleoliad amlwg yn y Tŷ Amlfeddiannaeth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>(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arwydd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Foamex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gwydn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>(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maint </w:t>
      </w:r>
      <w:r w:rsidR="008448F9" w:rsidRPr="00364800">
        <w:rPr>
          <w:rFonts w:ascii="Calibri" w:hAnsi="Calibri" w:cs="Calibri"/>
          <w:sz w:val="22"/>
          <w:szCs w:val="22"/>
          <w:lang w:val="cy-GB"/>
        </w:rPr>
        <w:t xml:space="preserve">A3)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ar gael am ddim gan Wasanaeth Gwastraff ac Ailgylchu’r Cyngor o </w:t>
      </w:r>
      <w:r w:rsidR="00E27417" w:rsidRPr="00364800">
        <w:rPr>
          <w:rFonts w:ascii="Calibri" w:hAnsi="Calibri" w:cs="Calibri"/>
          <w:sz w:val="22"/>
          <w:szCs w:val="22"/>
          <w:lang w:val="cy-GB"/>
        </w:rPr>
        <w:t>1</w:t>
      </w:r>
      <w:r w:rsidR="00D445BF" w:rsidRPr="00364800">
        <w:rPr>
          <w:rFonts w:ascii="Calibri" w:hAnsi="Calibri" w:cs="Calibri"/>
          <w:sz w:val="22"/>
          <w:szCs w:val="22"/>
          <w:vertAlign w:val="superscript"/>
          <w:lang w:val="cy-GB"/>
        </w:rPr>
        <w:t>af</w:t>
      </w:r>
      <w:r w:rsidR="00E27417" w:rsidRPr="00364800">
        <w:rPr>
          <w:rFonts w:ascii="Calibri" w:hAnsi="Calibri" w:cs="Calibri"/>
          <w:sz w:val="22"/>
          <w:szCs w:val="22"/>
          <w:lang w:val="cy-GB"/>
        </w:rPr>
        <w:t xml:space="preserve">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Chwefror </w:t>
      </w:r>
      <w:r w:rsidR="00E27417" w:rsidRPr="00364800">
        <w:rPr>
          <w:rFonts w:ascii="Calibri" w:hAnsi="Calibri" w:cs="Calibri"/>
          <w:sz w:val="22"/>
          <w:szCs w:val="22"/>
          <w:lang w:val="cy-GB"/>
        </w:rPr>
        <w:t>2020).</w:t>
      </w:r>
      <w:r w:rsidR="00C56275" w:rsidRPr="00364800">
        <w:rPr>
          <w:rFonts w:ascii="Calibri" w:hAnsi="Calibri" w:cs="Calibri"/>
          <w:sz w:val="22"/>
          <w:szCs w:val="22"/>
          <w:lang w:val="cy-GB"/>
        </w:rPr>
        <w:t xml:space="preserve">  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Petai’r Cyngor yn newid y man casglu gwastraff dynodedig, rhaid i’r landlord ddiweddaru’r arwydd hwn cyn pen </w:t>
      </w:r>
      <w:r w:rsidR="0006576E" w:rsidRPr="00364800">
        <w:rPr>
          <w:rFonts w:ascii="Calibri" w:hAnsi="Calibri" w:cs="Calibri"/>
          <w:sz w:val="22"/>
          <w:szCs w:val="22"/>
          <w:lang w:val="cy-GB"/>
        </w:rPr>
        <w:t>14 d</w:t>
      </w:r>
      <w:r w:rsidR="00D445BF" w:rsidRPr="00364800">
        <w:rPr>
          <w:rFonts w:ascii="Calibri" w:hAnsi="Calibri" w:cs="Calibri"/>
          <w:sz w:val="22"/>
          <w:szCs w:val="22"/>
          <w:lang w:val="cy-GB"/>
        </w:rPr>
        <w:t xml:space="preserve">iwrnod ar ôl i’r Cyngor roi gwybod i’r </w:t>
      </w:r>
      <w:r w:rsidR="0006576E" w:rsidRPr="00364800">
        <w:rPr>
          <w:rFonts w:ascii="Calibri" w:hAnsi="Calibri" w:cs="Calibri"/>
          <w:sz w:val="22"/>
          <w:szCs w:val="22"/>
          <w:lang w:val="cy-GB"/>
        </w:rPr>
        <w:t>Landlord.</w:t>
      </w:r>
    </w:p>
    <w:p w14:paraId="71F9DB9A" w14:textId="77777777" w:rsidR="0006576E" w:rsidRPr="00364800" w:rsidRDefault="0006576E" w:rsidP="0006576E">
      <w:pPr>
        <w:pStyle w:val="DefaultText"/>
        <w:jc w:val="both"/>
        <w:rPr>
          <w:rFonts w:ascii="Calibri" w:hAnsi="Calibri" w:cs="Calibri"/>
          <w:sz w:val="22"/>
          <w:szCs w:val="22"/>
          <w:lang w:val="cy-GB"/>
        </w:rPr>
      </w:pPr>
    </w:p>
    <w:p w14:paraId="196AA77F" w14:textId="3882E2F1" w:rsidR="008448F9" w:rsidRPr="00364800" w:rsidRDefault="00661745" w:rsidP="008448F9">
      <w:pPr>
        <w:rPr>
          <w:lang w:val="cy-GB"/>
        </w:rPr>
      </w:pPr>
      <w:r w:rsidRPr="00364800">
        <w:rPr>
          <w:rFonts w:ascii="Calibri" w:hAnsi="Calibri" w:cs="Calibri"/>
          <w:lang w:val="cy-GB"/>
        </w:rPr>
        <w:t xml:space="preserve">Dylai’r </w:t>
      </w:r>
      <w:r w:rsidR="008448F9" w:rsidRPr="00364800">
        <w:rPr>
          <w:rFonts w:ascii="Calibri" w:hAnsi="Calibri" w:cs="Calibri"/>
          <w:lang w:val="cy-GB"/>
        </w:rPr>
        <w:t xml:space="preserve">Landlord </w:t>
      </w:r>
      <w:r w:rsidRPr="00364800">
        <w:rPr>
          <w:rFonts w:ascii="Calibri" w:hAnsi="Calibri" w:cs="Calibri"/>
          <w:lang w:val="cy-GB"/>
        </w:rPr>
        <w:t xml:space="preserve">roi gwybod i Wasanaeth Gwastraff ac Ailgylchu’r Cyngor bob tro y bydd tenantiaeth eiddo yn newid er mwyn sicrhau bod modd cyflwyno Rhybudd Cydymffurfiaeth Gwastraff (Rhybudd Adran 46) i’r holl feddianwyr. Nid oes angen </w:t>
      </w:r>
      <w:r w:rsidR="006C3D02" w:rsidRPr="00364800">
        <w:rPr>
          <w:rFonts w:ascii="Calibri" w:hAnsi="Calibri" w:cs="Calibri"/>
          <w:lang w:val="cy-GB"/>
        </w:rPr>
        <w:t xml:space="preserve">rhoi </w:t>
      </w:r>
      <w:r w:rsidRPr="00364800">
        <w:rPr>
          <w:rFonts w:ascii="Calibri" w:hAnsi="Calibri" w:cs="Calibri"/>
          <w:lang w:val="cy-GB"/>
        </w:rPr>
        <w:t xml:space="preserve">manylion personol y </w:t>
      </w:r>
      <w:r w:rsidR="008448F9" w:rsidRPr="00364800">
        <w:rPr>
          <w:rFonts w:ascii="Calibri" w:hAnsi="Calibri" w:cs="Calibri"/>
          <w:lang w:val="cy-GB"/>
        </w:rPr>
        <w:t xml:space="preserve">tenant </w:t>
      </w:r>
      <w:r w:rsidR="0006576E" w:rsidRPr="00364800">
        <w:rPr>
          <w:rFonts w:ascii="Calibri" w:hAnsi="Calibri" w:cs="Calibri"/>
          <w:lang w:val="cy-GB"/>
        </w:rPr>
        <w:t>(</w:t>
      </w:r>
      <w:r w:rsidRPr="00364800">
        <w:rPr>
          <w:rFonts w:ascii="Calibri" w:hAnsi="Calibri" w:cs="Calibri"/>
          <w:lang w:val="cy-GB"/>
        </w:rPr>
        <w:t xml:space="preserve">er mwyn cydymffurfio â gofynion </w:t>
      </w:r>
      <w:r w:rsidR="0006576E" w:rsidRPr="00364800">
        <w:rPr>
          <w:rFonts w:ascii="Calibri" w:hAnsi="Calibri" w:cs="Calibri"/>
          <w:lang w:val="cy-GB"/>
        </w:rPr>
        <w:t>GDPR).</w:t>
      </w:r>
      <w:r w:rsidR="008448F9" w:rsidRPr="00364800">
        <w:rPr>
          <w:rFonts w:ascii="Calibri" w:hAnsi="Calibri" w:cs="Calibri"/>
          <w:lang w:val="cy-GB"/>
        </w:rPr>
        <w:t xml:space="preserve"> </w:t>
      </w:r>
      <w:r w:rsidRPr="00364800">
        <w:rPr>
          <w:rFonts w:ascii="Calibri" w:hAnsi="Calibri" w:cs="Calibri"/>
          <w:lang w:val="cy-GB"/>
        </w:rPr>
        <w:t xml:space="preserve">Mae’r ffurflen ar gyfer llenwi’r wybodaeth ofynnol i’w gweld yn </w:t>
      </w:r>
      <w:r w:rsidR="007B2835" w:rsidRPr="00364800">
        <w:rPr>
          <w:rFonts w:ascii="Calibri" w:hAnsi="Calibri" w:cs="Calibri"/>
          <w:b/>
          <w:lang w:val="cy-GB"/>
        </w:rPr>
        <w:t>A</w:t>
      </w:r>
      <w:r w:rsidRPr="00364800">
        <w:rPr>
          <w:rFonts w:ascii="Calibri" w:hAnsi="Calibri" w:cs="Calibri"/>
          <w:b/>
          <w:lang w:val="cy-GB"/>
        </w:rPr>
        <w:t>todiad</w:t>
      </w:r>
      <w:r w:rsidR="007B2835" w:rsidRPr="00364800">
        <w:rPr>
          <w:rFonts w:ascii="Calibri" w:hAnsi="Calibri" w:cs="Calibri"/>
          <w:b/>
          <w:lang w:val="cy-GB"/>
        </w:rPr>
        <w:t xml:space="preserve"> A</w:t>
      </w:r>
      <w:r w:rsidR="008448F9" w:rsidRPr="00364800">
        <w:rPr>
          <w:rFonts w:ascii="Calibri" w:hAnsi="Calibri" w:cs="Calibri"/>
          <w:lang w:val="cy-GB"/>
        </w:rPr>
        <w:t>.</w:t>
      </w:r>
    </w:p>
    <w:p w14:paraId="2BA8730D" w14:textId="77777777" w:rsidR="008448F9" w:rsidRPr="00364800" w:rsidRDefault="008448F9" w:rsidP="0078095F">
      <w:pPr>
        <w:rPr>
          <w:lang w:val="cy-GB"/>
        </w:rPr>
      </w:pPr>
    </w:p>
    <w:p w14:paraId="7852913C" w14:textId="77777777" w:rsidR="00444970" w:rsidRPr="00364800" w:rsidRDefault="00444970" w:rsidP="0078095F">
      <w:pPr>
        <w:rPr>
          <w:lang w:val="cy-GB"/>
        </w:rPr>
      </w:pPr>
    </w:p>
    <w:p w14:paraId="129AB0FF" w14:textId="77777777" w:rsidR="00444970" w:rsidRPr="00364800" w:rsidRDefault="00444970" w:rsidP="0078095F">
      <w:pPr>
        <w:rPr>
          <w:lang w:val="cy-GB"/>
        </w:rPr>
      </w:pPr>
    </w:p>
    <w:p w14:paraId="4F0B38E6" w14:textId="77777777" w:rsidR="00364800" w:rsidRDefault="00364800" w:rsidP="006E1403">
      <w:pPr>
        <w:rPr>
          <w:b/>
          <w:lang w:val="cy-GB"/>
        </w:rPr>
      </w:pPr>
    </w:p>
    <w:p w14:paraId="7C92BBE6" w14:textId="77777777" w:rsidR="00364800" w:rsidRDefault="00364800" w:rsidP="006E1403">
      <w:pPr>
        <w:rPr>
          <w:b/>
          <w:lang w:val="cy-GB"/>
        </w:rPr>
      </w:pPr>
    </w:p>
    <w:p w14:paraId="243F596C" w14:textId="77777777" w:rsidR="00364800" w:rsidRDefault="00364800" w:rsidP="006E1403">
      <w:pPr>
        <w:rPr>
          <w:b/>
          <w:lang w:val="cy-GB"/>
        </w:rPr>
      </w:pPr>
    </w:p>
    <w:p w14:paraId="0B6009EA" w14:textId="79918F84" w:rsidR="006E1403" w:rsidRPr="00364800" w:rsidRDefault="00D01DE0" w:rsidP="006E1403">
      <w:pPr>
        <w:rPr>
          <w:b/>
          <w:lang w:val="cy-GB"/>
        </w:rPr>
      </w:pPr>
      <w:r w:rsidRPr="00364800">
        <w:rPr>
          <w:b/>
          <w:lang w:val="cy-GB"/>
        </w:rPr>
        <w:lastRenderedPageBreak/>
        <w:t>A</w:t>
      </w:r>
      <w:r w:rsidR="00B73239" w:rsidRPr="00364800">
        <w:rPr>
          <w:b/>
          <w:lang w:val="cy-GB"/>
        </w:rPr>
        <w:t xml:space="preserve">todiad </w:t>
      </w:r>
      <w:r w:rsidR="007B2835" w:rsidRPr="00364800">
        <w:rPr>
          <w:b/>
          <w:lang w:val="cy-GB"/>
        </w:rPr>
        <w:t>A</w:t>
      </w:r>
      <w:r w:rsidR="006E1403" w:rsidRPr="00364800">
        <w:rPr>
          <w:b/>
          <w:lang w:val="cy-GB"/>
        </w:rPr>
        <w:t xml:space="preserve"> </w:t>
      </w:r>
      <w:r w:rsidR="007B3A57" w:rsidRPr="00364800">
        <w:rPr>
          <w:b/>
          <w:lang w:val="cy-GB"/>
        </w:rPr>
        <w:t xml:space="preserve"> (DRAF</w:t>
      </w:r>
      <w:r w:rsidR="00B73239" w:rsidRPr="00364800">
        <w:rPr>
          <w:b/>
          <w:lang w:val="cy-GB"/>
        </w:rPr>
        <w:t>F</w:t>
      </w:r>
      <w:r w:rsidR="007B3A57" w:rsidRPr="00364800">
        <w:rPr>
          <w:b/>
          <w:lang w:val="cy-GB"/>
        </w:rPr>
        <w:t>T)</w:t>
      </w:r>
    </w:p>
    <w:p w14:paraId="7E69085B" w14:textId="77777777" w:rsidR="00516836" w:rsidRPr="00364800" w:rsidRDefault="00516836" w:rsidP="006E1403">
      <w:pPr>
        <w:jc w:val="right"/>
        <w:rPr>
          <w:b/>
          <w:lang w:val="cy-GB"/>
        </w:rPr>
      </w:pPr>
    </w:p>
    <w:p w14:paraId="1E728DA9" w14:textId="77777777" w:rsidR="00516836" w:rsidRPr="00364800" w:rsidRDefault="006E1403" w:rsidP="006E1403">
      <w:pPr>
        <w:jc w:val="right"/>
        <w:rPr>
          <w:b/>
          <w:lang w:val="cy-GB"/>
        </w:rPr>
      </w:pPr>
      <w:r w:rsidRPr="00364800">
        <w:rPr>
          <w:b/>
          <w:noProof/>
          <w:lang w:val="cy-GB" w:eastAsia="en-GB"/>
        </w:rPr>
        <w:drawing>
          <wp:inline distT="0" distB="0" distL="0" distR="0" wp14:anchorId="566093B2" wp14:editId="545695F1">
            <wp:extent cx="1903730" cy="50098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32EW5TX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68" cy="5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77DA" w14:textId="0B3C359A" w:rsidR="00516836" w:rsidRPr="00364800" w:rsidRDefault="00DA55EA" w:rsidP="0078095F">
      <w:pPr>
        <w:rPr>
          <w:b/>
          <w:lang w:val="cy-GB"/>
        </w:rPr>
      </w:pPr>
      <w:r w:rsidRPr="00364800">
        <w:rPr>
          <w:b/>
          <w:lang w:val="cy-GB"/>
        </w:rPr>
        <w:t xml:space="preserve">Llenwch y ffurflen gan ddefnyddio LLYTHRENNAU BRAS </w:t>
      </w:r>
      <w:r w:rsidR="00516836" w:rsidRPr="00364800">
        <w:rPr>
          <w:b/>
          <w:lang w:val="cy-GB"/>
        </w:rPr>
        <w:t>a</w:t>
      </w:r>
      <w:r w:rsidRPr="00364800">
        <w:rPr>
          <w:b/>
          <w:lang w:val="cy-GB"/>
        </w:rPr>
        <w:t>c inc du</w:t>
      </w:r>
      <w:r w:rsidR="003A7A55" w:rsidRPr="00364800">
        <w:rPr>
          <w:b/>
          <w:lang w:val="cy-GB"/>
        </w:rPr>
        <w:t>, os gwelwch yn dda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9"/>
        <w:gridCol w:w="2221"/>
        <w:gridCol w:w="2126"/>
        <w:gridCol w:w="993"/>
        <w:gridCol w:w="657"/>
      </w:tblGrid>
      <w:tr w:rsidR="00516836" w:rsidRPr="00364800" w14:paraId="3B273169" w14:textId="77777777" w:rsidTr="006E1403">
        <w:tc>
          <w:tcPr>
            <w:tcW w:w="9016" w:type="dxa"/>
            <w:gridSpan w:val="5"/>
          </w:tcPr>
          <w:p w14:paraId="2F3FBC4A" w14:textId="4A3D71CA" w:rsidR="00516836" w:rsidRPr="00364800" w:rsidRDefault="00DA55EA" w:rsidP="00516836">
            <w:pPr>
              <w:jc w:val="center"/>
              <w:rPr>
                <w:b/>
                <w:lang w:val="cy-GB"/>
              </w:rPr>
            </w:pPr>
            <w:r w:rsidRPr="00364800">
              <w:rPr>
                <w:b/>
                <w:lang w:val="cy-GB"/>
              </w:rPr>
              <w:t>Rhybudd am Newid Tenantiaeth</w:t>
            </w:r>
            <w:r w:rsidR="00516836" w:rsidRPr="00364800">
              <w:rPr>
                <w:b/>
                <w:lang w:val="cy-GB"/>
              </w:rPr>
              <w:t xml:space="preserve"> (</w:t>
            </w:r>
            <w:r w:rsidRPr="00364800">
              <w:rPr>
                <w:b/>
                <w:lang w:val="cy-GB"/>
              </w:rPr>
              <w:t>gofyniad Trwyddedu T</w:t>
            </w:r>
            <w:r w:rsidRPr="00364800">
              <w:rPr>
                <w:rFonts w:cstheme="minorHAnsi"/>
                <w:b/>
                <w:lang w:val="cy-GB"/>
              </w:rPr>
              <w:t>ŷ Amlfeddiannaeth</w:t>
            </w:r>
            <w:r w:rsidR="00516836" w:rsidRPr="00364800">
              <w:rPr>
                <w:b/>
                <w:lang w:val="cy-GB"/>
              </w:rPr>
              <w:t>)</w:t>
            </w:r>
          </w:p>
        </w:tc>
      </w:tr>
      <w:tr w:rsidR="00E901AD" w:rsidRPr="00364800" w14:paraId="6BD9A498" w14:textId="77777777" w:rsidTr="006E1403">
        <w:tc>
          <w:tcPr>
            <w:tcW w:w="3019" w:type="dxa"/>
          </w:tcPr>
          <w:p w14:paraId="699F4A68" w14:textId="2EFE4370" w:rsidR="00516836" w:rsidRPr="00364800" w:rsidRDefault="00DA55EA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 xml:space="preserve">Enw’r </w:t>
            </w:r>
            <w:r w:rsidR="00516836" w:rsidRPr="00364800">
              <w:rPr>
                <w:lang w:val="cy-GB"/>
              </w:rPr>
              <w:t xml:space="preserve">landlord </w:t>
            </w:r>
          </w:p>
        </w:tc>
        <w:tc>
          <w:tcPr>
            <w:tcW w:w="5997" w:type="dxa"/>
            <w:gridSpan w:val="4"/>
          </w:tcPr>
          <w:p w14:paraId="1EF659A4" w14:textId="77777777" w:rsidR="00516836" w:rsidRPr="00364800" w:rsidRDefault="00516836" w:rsidP="0078095F">
            <w:pPr>
              <w:rPr>
                <w:lang w:val="cy-GB"/>
              </w:rPr>
            </w:pPr>
          </w:p>
        </w:tc>
      </w:tr>
      <w:tr w:rsidR="006E1403" w:rsidRPr="00364800" w14:paraId="32DDEEFD" w14:textId="77777777" w:rsidTr="00595B5D">
        <w:tc>
          <w:tcPr>
            <w:tcW w:w="3019" w:type="dxa"/>
          </w:tcPr>
          <w:p w14:paraId="178C4804" w14:textId="0F637AF3" w:rsidR="006E1403" w:rsidRPr="00364800" w:rsidRDefault="00DA55EA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Rhif ffôn</w:t>
            </w:r>
            <w:r w:rsidR="006E1403" w:rsidRPr="00364800">
              <w:rPr>
                <w:lang w:val="cy-GB"/>
              </w:rPr>
              <w:t>:</w:t>
            </w:r>
          </w:p>
        </w:tc>
        <w:tc>
          <w:tcPr>
            <w:tcW w:w="5997" w:type="dxa"/>
            <w:gridSpan w:val="4"/>
          </w:tcPr>
          <w:p w14:paraId="7BB39166" w14:textId="77777777" w:rsidR="006E1403" w:rsidRPr="00364800" w:rsidRDefault="006E1403" w:rsidP="0078095F">
            <w:pPr>
              <w:rPr>
                <w:lang w:val="cy-GB"/>
              </w:rPr>
            </w:pPr>
          </w:p>
        </w:tc>
      </w:tr>
      <w:tr w:rsidR="00E901AD" w:rsidRPr="00364800" w14:paraId="69EF0B00" w14:textId="77777777" w:rsidTr="006E1403">
        <w:tc>
          <w:tcPr>
            <w:tcW w:w="3019" w:type="dxa"/>
          </w:tcPr>
          <w:p w14:paraId="07264059" w14:textId="788EAF35" w:rsidR="00516836" w:rsidRPr="00364800" w:rsidRDefault="00516836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E</w:t>
            </w:r>
            <w:r w:rsidR="00DA55EA" w:rsidRPr="00364800">
              <w:rPr>
                <w:lang w:val="cy-GB"/>
              </w:rPr>
              <w:t>-bost</w:t>
            </w:r>
            <w:r w:rsidRPr="00364800">
              <w:rPr>
                <w:lang w:val="cy-GB"/>
              </w:rPr>
              <w:t>:</w:t>
            </w:r>
          </w:p>
        </w:tc>
        <w:tc>
          <w:tcPr>
            <w:tcW w:w="5997" w:type="dxa"/>
            <w:gridSpan w:val="4"/>
          </w:tcPr>
          <w:p w14:paraId="617F410A" w14:textId="77777777" w:rsidR="00516836" w:rsidRPr="00364800" w:rsidRDefault="00516836" w:rsidP="0078095F">
            <w:pPr>
              <w:rPr>
                <w:lang w:val="cy-GB"/>
              </w:rPr>
            </w:pPr>
          </w:p>
        </w:tc>
      </w:tr>
      <w:tr w:rsidR="00E901AD" w:rsidRPr="00364800" w14:paraId="71CF6B85" w14:textId="77777777" w:rsidTr="006E1403">
        <w:tc>
          <w:tcPr>
            <w:tcW w:w="3019" w:type="dxa"/>
          </w:tcPr>
          <w:p w14:paraId="1285EE32" w14:textId="5D52F54C" w:rsidR="006E1403" w:rsidRPr="00364800" w:rsidRDefault="00DA55EA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 xml:space="preserve">Cyfeiriad post y </w:t>
            </w:r>
            <w:r w:rsidR="00516836" w:rsidRPr="00364800">
              <w:rPr>
                <w:lang w:val="cy-GB"/>
              </w:rPr>
              <w:t>Landlord</w:t>
            </w:r>
            <w:r w:rsidR="006E1403" w:rsidRPr="00364800">
              <w:rPr>
                <w:lang w:val="cy-GB"/>
              </w:rPr>
              <w:t xml:space="preserve"> </w:t>
            </w:r>
            <w:r w:rsidRPr="00364800">
              <w:rPr>
                <w:lang w:val="cy-GB"/>
              </w:rPr>
              <w:t>ga</w:t>
            </w:r>
            <w:r w:rsidR="00D445BF" w:rsidRPr="00364800">
              <w:rPr>
                <w:lang w:val="cy-GB"/>
              </w:rPr>
              <w:t>n</w:t>
            </w:r>
            <w:r w:rsidRPr="00364800">
              <w:rPr>
                <w:lang w:val="cy-GB"/>
              </w:rPr>
              <w:t xml:space="preserve"> gynnwys cod post</w:t>
            </w:r>
          </w:p>
        </w:tc>
        <w:tc>
          <w:tcPr>
            <w:tcW w:w="5997" w:type="dxa"/>
            <w:gridSpan w:val="4"/>
          </w:tcPr>
          <w:p w14:paraId="370FBCEC" w14:textId="77777777" w:rsidR="00516836" w:rsidRPr="00364800" w:rsidRDefault="00516836" w:rsidP="0078095F">
            <w:pPr>
              <w:rPr>
                <w:lang w:val="cy-GB"/>
              </w:rPr>
            </w:pPr>
          </w:p>
        </w:tc>
      </w:tr>
      <w:tr w:rsidR="00E901AD" w:rsidRPr="00364800" w14:paraId="2B273B27" w14:textId="77777777" w:rsidTr="006E1403">
        <w:tc>
          <w:tcPr>
            <w:tcW w:w="3019" w:type="dxa"/>
          </w:tcPr>
          <w:p w14:paraId="3D5CB997" w14:textId="7DA14448" w:rsidR="00516836" w:rsidRPr="00364800" w:rsidRDefault="00DA55EA" w:rsidP="006E1403">
            <w:pPr>
              <w:rPr>
                <w:lang w:val="cy-GB"/>
              </w:rPr>
            </w:pPr>
            <w:r w:rsidRPr="00364800">
              <w:rPr>
                <w:lang w:val="cy-GB"/>
              </w:rPr>
              <w:t>Cyfeiriad post y T</w:t>
            </w:r>
            <w:r w:rsidRPr="00364800">
              <w:rPr>
                <w:rFonts w:cstheme="minorHAnsi"/>
                <w:lang w:val="cy-GB"/>
              </w:rPr>
              <w:t>ŷ</w:t>
            </w:r>
            <w:r w:rsidRPr="00364800">
              <w:rPr>
                <w:lang w:val="cy-GB"/>
              </w:rPr>
              <w:t xml:space="preserve"> Amlfeddiannaeth gan gynnwys cod post</w:t>
            </w:r>
          </w:p>
        </w:tc>
        <w:tc>
          <w:tcPr>
            <w:tcW w:w="5997" w:type="dxa"/>
            <w:gridSpan w:val="4"/>
          </w:tcPr>
          <w:p w14:paraId="29489B77" w14:textId="77777777" w:rsidR="00516836" w:rsidRPr="00364800" w:rsidRDefault="00516836" w:rsidP="0078095F">
            <w:pPr>
              <w:rPr>
                <w:lang w:val="cy-GB"/>
              </w:rPr>
            </w:pPr>
          </w:p>
          <w:p w14:paraId="6180F441" w14:textId="77777777" w:rsidR="006E1403" w:rsidRPr="00364800" w:rsidRDefault="006E1403" w:rsidP="0078095F">
            <w:pPr>
              <w:rPr>
                <w:lang w:val="cy-GB"/>
              </w:rPr>
            </w:pPr>
          </w:p>
        </w:tc>
      </w:tr>
      <w:tr w:rsidR="00E901AD" w:rsidRPr="00364800" w14:paraId="29E715F5" w14:textId="77777777" w:rsidTr="006E1403">
        <w:tc>
          <w:tcPr>
            <w:tcW w:w="3019" w:type="dxa"/>
          </w:tcPr>
          <w:p w14:paraId="1B152355" w14:textId="5FEBA62F" w:rsidR="00516836" w:rsidRPr="00364800" w:rsidRDefault="00DA55EA" w:rsidP="00516836">
            <w:pPr>
              <w:rPr>
                <w:lang w:val="cy-GB"/>
              </w:rPr>
            </w:pPr>
            <w:r w:rsidRPr="00364800">
              <w:rPr>
                <w:lang w:val="cy-GB"/>
              </w:rPr>
              <w:t>Rhowch gylch o amgylch yr wybodaeth berthnasol am</w:t>
            </w:r>
            <w:r w:rsidR="00D445BF" w:rsidRPr="00364800">
              <w:rPr>
                <w:lang w:val="cy-GB"/>
              </w:rPr>
              <w:t xml:space="preserve"> y</w:t>
            </w:r>
            <w:r w:rsidRPr="00364800">
              <w:rPr>
                <w:lang w:val="cy-GB"/>
              </w:rPr>
              <w:t xml:space="preserve"> denantiaeth</w:t>
            </w:r>
          </w:p>
        </w:tc>
        <w:tc>
          <w:tcPr>
            <w:tcW w:w="2221" w:type="dxa"/>
          </w:tcPr>
          <w:p w14:paraId="14F93764" w14:textId="4A33DF1D" w:rsidR="00516836" w:rsidRPr="00364800" w:rsidRDefault="00DA55EA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Mae’r eiddo bellach yn wag</w:t>
            </w:r>
          </w:p>
        </w:tc>
        <w:tc>
          <w:tcPr>
            <w:tcW w:w="2126" w:type="dxa"/>
          </w:tcPr>
          <w:p w14:paraId="37CEC40E" w14:textId="77777777" w:rsidR="00516836" w:rsidRPr="00364800" w:rsidRDefault="00516836" w:rsidP="0078095F">
            <w:pPr>
              <w:rPr>
                <w:lang w:val="cy-GB"/>
              </w:rPr>
            </w:pPr>
          </w:p>
        </w:tc>
        <w:tc>
          <w:tcPr>
            <w:tcW w:w="993" w:type="dxa"/>
          </w:tcPr>
          <w:p w14:paraId="124426EE" w14:textId="03397F21" w:rsidR="00516836" w:rsidRPr="00364800" w:rsidRDefault="00DA55EA" w:rsidP="00516836">
            <w:pPr>
              <w:rPr>
                <w:lang w:val="cy-GB"/>
              </w:rPr>
            </w:pPr>
            <w:r w:rsidRPr="00364800">
              <w:rPr>
                <w:lang w:val="cy-GB"/>
              </w:rPr>
              <w:t>Tenant (iaid) newydd</w:t>
            </w:r>
          </w:p>
        </w:tc>
        <w:tc>
          <w:tcPr>
            <w:tcW w:w="657" w:type="dxa"/>
          </w:tcPr>
          <w:p w14:paraId="5B9623C5" w14:textId="77777777" w:rsidR="00516836" w:rsidRPr="00364800" w:rsidRDefault="00516836" w:rsidP="0078095F">
            <w:pPr>
              <w:rPr>
                <w:lang w:val="cy-GB"/>
              </w:rPr>
            </w:pPr>
          </w:p>
        </w:tc>
      </w:tr>
      <w:tr w:rsidR="00E901AD" w:rsidRPr="00364800" w14:paraId="2A96AFC6" w14:textId="77777777" w:rsidTr="006E1403">
        <w:tc>
          <w:tcPr>
            <w:tcW w:w="3019" w:type="dxa"/>
          </w:tcPr>
          <w:p w14:paraId="2142263B" w14:textId="2A903245" w:rsidR="00516836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Faint o denantiaid sydd yn eich eiddo</w:t>
            </w:r>
            <w:r w:rsidR="00516836" w:rsidRPr="00364800">
              <w:rPr>
                <w:lang w:val="cy-GB"/>
              </w:rPr>
              <w:t>?</w:t>
            </w:r>
          </w:p>
        </w:tc>
        <w:tc>
          <w:tcPr>
            <w:tcW w:w="2221" w:type="dxa"/>
          </w:tcPr>
          <w:p w14:paraId="01C17131" w14:textId="55DE24A8" w:rsidR="00516836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 xml:space="preserve">Oedolion </w:t>
            </w:r>
            <w:r w:rsidR="00E901AD" w:rsidRPr="00364800">
              <w:rPr>
                <w:lang w:val="cy-GB"/>
              </w:rPr>
              <w:t>(18+)</w:t>
            </w:r>
          </w:p>
        </w:tc>
        <w:tc>
          <w:tcPr>
            <w:tcW w:w="2126" w:type="dxa"/>
          </w:tcPr>
          <w:p w14:paraId="75200A69" w14:textId="77777777" w:rsidR="00516836" w:rsidRPr="00364800" w:rsidRDefault="00516836" w:rsidP="0078095F">
            <w:pPr>
              <w:rPr>
                <w:lang w:val="cy-GB"/>
              </w:rPr>
            </w:pPr>
          </w:p>
        </w:tc>
        <w:tc>
          <w:tcPr>
            <w:tcW w:w="993" w:type="dxa"/>
          </w:tcPr>
          <w:p w14:paraId="693C6564" w14:textId="19BE94BF" w:rsidR="00516836" w:rsidRPr="00364800" w:rsidRDefault="00DA55EA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Plant</w:t>
            </w:r>
            <w:r w:rsidR="00E901AD" w:rsidRPr="00364800">
              <w:rPr>
                <w:lang w:val="cy-GB"/>
              </w:rPr>
              <w:t xml:space="preserve">/ </w:t>
            </w:r>
            <w:r w:rsidRPr="00364800">
              <w:rPr>
                <w:lang w:val="cy-GB"/>
              </w:rPr>
              <w:t>neu</w:t>
            </w:r>
            <w:r w:rsidR="00E901AD" w:rsidRPr="00364800">
              <w:rPr>
                <w:lang w:val="cy-GB"/>
              </w:rPr>
              <w:t xml:space="preserve"> d</w:t>
            </w:r>
            <w:r w:rsidR="003A7A55" w:rsidRPr="00364800">
              <w:rPr>
                <w:lang w:val="cy-GB"/>
              </w:rPr>
              <w:t xml:space="preserve">dibynyddion (hyd at </w:t>
            </w:r>
            <w:r w:rsidR="00E901AD" w:rsidRPr="00364800">
              <w:rPr>
                <w:lang w:val="cy-GB"/>
              </w:rPr>
              <w:t>18</w:t>
            </w:r>
            <w:r w:rsidR="003A7A55" w:rsidRPr="00364800">
              <w:rPr>
                <w:lang w:val="cy-GB"/>
              </w:rPr>
              <w:t xml:space="preserve"> oed</w:t>
            </w:r>
            <w:r w:rsidR="00E901AD" w:rsidRPr="00364800">
              <w:rPr>
                <w:lang w:val="cy-GB"/>
              </w:rPr>
              <w:t>)</w:t>
            </w:r>
          </w:p>
        </w:tc>
        <w:tc>
          <w:tcPr>
            <w:tcW w:w="657" w:type="dxa"/>
          </w:tcPr>
          <w:p w14:paraId="4D0A98DA" w14:textId="77777777" w:rsidR="00516836" w:rsidRPr="00364800" w:rsidRDefault="00516836" w:rsidP="0078095F">
            <w:pPr>
              <w:rPr>
                <w:lang w:val="cy-GB"/>
              </w:rPr>
            </w:pPr>
          </w:p>
        </w:tc>
      </w:tr>
      <w:tr w:rsidR="00E901AD" w:rsidRPr="00364800" w14:paraId="07C6674C" w14:textId="77777777" w:rsidTr="006E1403">
        <w:tc>
          <w:tcPr>
            <w:tcW w:w="9016" w:type="dxa"/>
            <w:gridSpan w:val="5"/>
          </w:tcPr>
          <w:p w14:paraId="71E20AD4" w14:textId="00167278" w:rsidR="00E901AD" w:rsidRPr="00364800" w:rsidRDefault="003A7A55" w:rsidP="0078095F">
            <w:pPr>
              <w:rPr>
                <w:b/>
                <w:lang w:val="cy-GB"/>
              </w:rPr>
            </w:pPr>
            <w:r w:rsidRPr="00364800">
              <w:rPr>
                <w:b/>
                <w:lang w:val="cy-GB"/>
              </w:rPr>
              <w:t>Llofnodw</w:t>
            </w:r>
            <w:r w:rsidR="00D445BF" w:rsidRPr="00364800">
              <w:rPr>
                <w:b/>
                <w:lang w:val="cy-GB"/>
              </w:rPr>
              <w:t>ch</w:t>
            </w:r>
            <w:r w:rsidRPr="00364800">
              <w:rPr>
                <w:b/>
                <w:lang w:val="cy-GB"/>
              </w:rPr>
              <w:t xml:space="preserve"> a dyddiwch y </w:t>
            </w:r>
            <w:r w:rsidR="00E901AD" w:rsidRPr="00364800">
              <w:rPr>
                <w:b/>
                <w:lang w:val="cy-GB"/>
              </w:rPr>
              <w:t xml:space="preserve">3 </w:t>
            </w:r>
            <w:r w:rsidRPr="00364800">
              <w:rPr>
                <w:b/>
                <w:lang w:val="cy-GB"/>
              </w:rPr>
              <w:t>datganiad isod os gwelwch yn dda</w:t>
            </w:r>
            <w:r w:rsidR="00E901AD" w:rsidRPr="00364800">
              <w:rPr>
                <w:b/>
                <w:lang w:val="cy-GB"/>
              </w:rPr>
              <w:t>:</w:t>
            </w:r>
          </w:p>
        </w:tc>
      </w:tr>
      <w:tr w:rsidR="006E1403" w:rsidRPr="00364800" w14:paraId="6C4FC6A0" w14:textId="77777777" w:rsidTr="006E1403">
        <w:trPr>
          <w:trHeight w:val="648"/>
        </w:trPr>
        <w:tc>
          <w:tcPr>
            <w:tcW w:w="3019" w:type="dxa"/>
            <w:vMerge w:val="restart"/>
          </w:tcPr>
          <w:p w14:paraId="617580E2" w14:textId="451D57F2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Rwyf yn cadarnhau fy mod wedi rhoi gwybod i’r tenant am y trefniadau rheoli gwastraff yn yr eiddo</w:t>
            </w:r>
          </w:p>
        </w:tc>
        <w:tc>
          <w:tcPr>
            <w:tcW w:w="2221" w:type="dxa"/>
          </w:tcPr>
          <w:p w14:paraId="73DE59BB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34254FE6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1650" w:type="dxa"/>
            <w:gridSpan w:val="2"/>
          </w:tcPr>
          <w:p w14:paraId="1676F2DD" w14:textId="77777777" w:rsidR="006E1403" w:rsidRPr="00364800" w:rsidRDefault="006E1403" w:rsidP="0078095F">
            <w:pPr>
              <w:rPr>
                <w:lang w:val="cy-GB"/>
              </w:rPr>
            </w:pPr>
          </w:p>
        </w:tc>
      </w:tr>
      <w:tr w:rsidR="006E1403" w:rsidRPr="00364800" w14:paraId="57D2322B" w14:textId="77777777" w:rsidTr="006E1403">
        <w:tc>
          <w:tcPr>
            <w:tcW w:w="3019" w:type="dxa"/>
            <w:vMerge/>
          </w:tcPr>
          <w:p w14:paraId="4B83C6C2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2221" w:type="dxa"/>
          </w:tcPr>
          <w:p w14:paraId="196CEA34" w14:textId="4910E59A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Printiwch eich enw</w:t>
            </w:r>
          </w:p>
        </w:tc>
        <w:tc>
          <w:tcPr>
            <w:tcW w:w="2126" w:type="dxa"/>
          </w:tcPr>
          <w:p w14:paraId="02618BAF" w14:textId="4B854563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Llofnodwch eich Enw</w:t>
            </w:r>
          </w:p>
        </w:tc>
        <w:tc>
          <w:tcPr>
            <w:tcW w:w="1650" w:type="dxa"/>
            <w:gridSpan w:val="2"/>
          </w:tcPr>
          <w:p w14:paraId="7338744A" w14:textId="4C90EEED" w:rsidR="006E1403" w:rsidRPr="00364800" w:rsidRDefault="006E1403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D</w:t>
            </w:r>
            <w:r w:rsidR="003A7A55" w:rsidRPr="00364800">
              <w:rPr>
                <w:lang w:val="cy-GB"/>
              </w:rPr>
              <w:t>yddiad</w:t>
            </w:r>
          </w:p>
        </w:tc>
      </w:tr>
      <w:tr w:rsidR="006E1403" w:rsidRPr="00364800" w14:paraId="1F4ED429" w14:textId="77777777" w:rsidTr="006E1403">
        <w:trPr>
          <w:trHeight w:val="678"/>
        </w:trPr>
        <w:tc>
          <w:tcPr>
            <w:tcW w:w="3019" w:type="dxa"/>
            <w:vMerge w:val="restart"/>
          </w:tcPr>
          <w:p w14:paraId="35DB9322" w14:textId="4C7C0719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Rwyf yn cadarnhau fy mod wedi rhoi set cyfan o gynwysyddion gweithredol i’r tenantiaid newydd yn yr eiddo</w:t>
            </w:r>
          </w:p>
        </w:tc>
        <w:tc>
          <w:tcPr>
            <w:tcW w:w="2221" w:type="dxa"/>
          </w:tcPr>
          <w:p w14:paraId="43A84E53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2AD1B13A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1650" w:type="dxa"/>
            <w:gridSpan w:val="2"/>
          </w:tcPr>
          <w:p w14:paraId="4988C733" w14:textId="77777777" w:rsidR="006E1403" w:rsidRPr="00364800" w:rsidRDefault="006E1403" w:rsidP="0078095F">
            <w:pPr>
              <w:rPr>
                <w:lang w:val="cy-GB"/>
              </w:rPr>
            </w:pPr>
          </w:p>
        </w:tc>
      </w:tr>
      <w:tr w:rsidR="006E1403" w:rsidRPr="00364800" w14:paraId="2A970B8F" w14:textId="77777777" w:rsidTr="006E1403">
        <w:tc>
          <w:tcPr>
            <w:tcW w:w="3019" w:type="dxa"/>
            <w:vMerge/>
          </w:tcPr>
          <w:p w14:paraId="2E2DDA33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2221" w:type="dxa"/>
          </w:tcPr>
          <w:p w14:paraId="30189DEF" w14:textId="7B5A47F8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Printiwch eich enw</w:t>
            </w:r>
          </w:p>
        </w:tc>
        <w:tc>
          <w:tcPr>
            <w:tcW w:w="2126" w:type="dxa"/>
          </w:tcPr>
          <w:p w14:paraId="3B6FB7A3" w14:textId="4C50127D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Llofnodwch eich enw</w:t>
            </w:r>
          </w:p>
        </w:tc>
        <w:tc>
          <w:tcPr>
            <w:tcW w:w="1650" w:type="dxa"/>
            <w:gridSpan w:val="2"/>
          </w:tcPr>
          <w:p w14:paraId="47E4AB93" w14:textId="4FD47086" w:rsidR="006E1403" w:rsidRPr="00364800" w:rsidRDefault="006E1403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D</w:t>
            </w:r>
            <w:r w:rsidR="003A7A55" w:rsidRPr="00364800">
              <w:rPr>
                <w:lang w:val="cy-GB"/>
              </w:rPr>
              <w:t>yddiad</w:t>
            </w:r>
          </w:p>
        </w:tc>
      </w:tr>
      <w:tr w:rsidR="006E1403" w:rsidRPr="00364800" w14:paraId="4BCA2D46" w14:textId="77777777" w:rsidTr="006E1403">
        <w:trPr>
          <w:trHeight w:val="878"/>
        </w:trPr>
        <w:tc>
          <w:tcPr>
            <w:tcW w:w="3019" w:type="dxa"/>
            <w:vMerge w:val="restart"/>
          </w:tcPr>
          <w:p w14:paraId="7FA328AA" w14:textId="27C382A8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 xml:space="preserve">Rwyf yn cadarnhau bod arwyddion parhaol wedi’u harddangos ger yr eiddo </w:t>
            </w:r>
            <w:r w:rsidR="00D445BF" w:rsidRPr="00364800">
              <w:rPr>
                <w:lang w:val="cy-GB"/>
              </w:rPr>
              <w:t xml:space="preserve">er mwyn </w:t>
            </w:r>
            <w:r w:rsidRPr="00364800">
              <w:rPr>
                <w:lang w:val="cy-GB"/>
              </w:rPr>
              <w:t>r</w:t>
            </w:r>
            <w:r w:rsidR="00D445BF" w:rsidRPr="00364800">
              <w:rPr>
                <w:lang w:val="cy-GB"/>
              </w:rPr>
              <w:t>h</w:t>
            </w:r>
            <w:r w:rsidRPr="00364800">
              <w:rPr>
                <w:lang w:val="cy-GB"/>
              </w:rPr>
              <w:t>oi gwybod i’r tenant am y trefniadau gwastraff</w:t>
            </w:r>
          </w:p>
        </w:tc>
        <w:tc>
          <w:tcPr>
            <w:tcW w:w="2221" w:type="dxa"/>
          </w:tcPr>
          <w:p w14:paraId="315BF90B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306DFB6E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1650" w:type="dxa"/>
            <w:gridSpan w:val="2"/>
          </w:tcPr>
          <w:p w14:paraId="06537C0A" w14:textId="77777777" w:rsidR="006E1403" w:rsidRPr="00364800" w:rsidRDefault="006E1403" w:rsidP="0078095F">
            <w:pPr>
              <w:rPr>
                <w:lang w:val="cy-GB"/>
              </w:rPr>
            </w:pPr>
          </w:p>
        </w:tc>
      </w:tr>
      <w:tr w:rsidR="006E1403" w:rsidRPr="00364800" w14:paraId="3FE6BE32" w14:textId="77777777" w:rsidTr="006E1403">
        <w:tc>
          <w:tcPr>
            <w:tcW w:w="3019" w:type="dxa"/>
            <w:vMerge/>
          </w:tcPr>
          <w:p w14:paraId="2637C5A0" w14:textId="77777777" w:rsidR="006E1403" w:rsidRPr="00364800" w:rsidRDefault="006E1403" w:rsidP="0078095F">
            <w:pPr>
              <w:rPr>
                <w:lang w:val="cy-GB"/>
              </w:rPr>
            </w:pPr>
          </w:p>
        </w:tc>
        <w:tc>
          <w:tcPr>
            <w:tcW w:w="2221" w:type="dxa"/>
          </w:tcPr>
          <w:p w14:paraId="44A553E1" w14:textId="7B0ACC3E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Printiwch eich enw</w:t>
            </w:r>
          </w:p>
        </w:tc>
        <w:tc>
          <w:tcPr>
            <w:tcW w:w="2126" w:type="dxa"/>
          </w:tcPr>
          <w:p w14:paraId="158FC6E4" w14:textId="3E0E1F26" w:rsidR="006E1403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Llofnodwch eich enw</w:t>
            </w:r>
          </w:p>
        </w:tc>
        <w:tc>
          <w:tcPr>
            <w:tcW w:w="1650" w:type="dxa"/>
            <w:gridSpan w:val="2"/>
          </w:tcPr>
          <w:p w14:paraId="47CDDEBC" w14:textId="0F32CD3F" w:rsidR="006E1403" w:rsidRPr="00364800" w:rsidRDefault="006E1403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>D</w:t>
            </w:r>
            <w:r w:rsidR="003A7A55" w:rsidRPr="00364800">
              <w:rPr>
                <w:lang w:val="cy-GB"/>
              </w:rPr>
              <w:t>yddiad</w:t>
            </w:r>
          </w:p>
        </w:tc>
      </w:tr>
      <w:tr w:rsidR="00E901AD" w:rsidRPr="00364800" w14:paraId="1D3CE3E6" w14:textId="77777777" w:rsidTr="006E1403">
        <w:tc>
          <w:tcPr>
            <w:tcW w:w="3019" w:type="dxa"/>
          </w:tcPr>
          <w:p w14:paraId="121B4D39" w14:textId="4000D73F" w:rsidR="00E901AD" w:rsidRPr="00364800" w:rsidRDefault="003A7A55" w:rsidP="0078095F">
            <w:pPr>
              <w:rPr>
                <w:lang w:val="cy-GB"/>
              </w:rPr>
            </w:pPr>
            <w:r w:rsidRPr="00364800">
              <w:rPr>
                <w:lang w:val="cy-GB"/>
              </w:rPr>
              <w:t xml:space="preserve">Nodwch yma os oes angen unrhyw gymorth </w:t>
            </w:r>
            <w:r w:rsidR="00D445BF" w:rsidRPr="00364800">
              <w:rPr>
                <w:lang w:val="cy-GB"/>
              </w:rPr>
              <w:t xml:space="preserve">gan y Cyngor </w:t>
            </w:r>
            <w:r w:rsidRPr="00364800">
              <w:rPr>
                <w:lang w:val="cy-GB"/>
              </w:rPr>
              <w:t>arnoch chi neu eich tenant(iaid) mewn perthynas â Rheoli Gwastraff</w:t>
            </w:r>
          </w:p>
        </w:tc>
        <w:tc>
          <w:tcPr>
            <w:tcW w:w="5997" w:type="dxa"/>
            <w:gridSpan w:val="4"/>
          </w:tcPr>
          <w:p w14:paraId="3C6E3B01" w14:textId="77777777" w:rsidR="00E901AD" w:rsidRPr="00364800" w:rsidRDefault="00E901AD" w:rsidP="0078095F">
            <w:pPr>
              <w:rPr>
                <w:lang w:val="cy-GB"/>
              </w:rPr>
            </w:pPr>
          </w:p>
          <w:p w14:paraId="6BDA7126" w14:textId="77777777" w:rsidR="006E1403" w:rsidRPr="00364800" w:rsidRDefault="006E1403" w:rsidP="0078095F">
            <w:pPr>
              <w:rPr>
                <w:lang w:val="cy-GB"/>
              </w:rPr>
            </w:pPr>
          </w:p>
          <w:p w14:paraId="3633AC33" w14:textId="77777777" w:rsidR="006E1403" w:rsidRPr="00364800" w:rsidRDefault="006E1403" w:rsidP="0078095F">
            <w:pPr>
              <w:rPr>
                <w:lang w:val="cy-GB"/>
              </w:rPr>
            </w:pPr>
          </w:p>
          <w:p w14:paraId="776201DB" w14:textId="77777777" w:rsidR="006E1403" w:rsidRPr="00364800" w:rsidRDefault="006E1403" w:rsidP="0078095F">
            <w:pPr>
              <w:rPr>
                <w:lang w:val="cy-GB"/>
              </w:rPr>
            </w:pPr>
          </w:p>
          <w:p w14:paraId="05EE2CE4" w14:textId="77777777" w:rsidR="006E1403" w:rsidRPr="00364800" w:rsidRDefault="006E1403" w:rsidP="0078095F">
            <w:pPr>
              <w:rPr>
                <w:lang w:val="cy-GB"/>
              </w:rPr>
            </w:pPr>
          </w:p>
        </w:tc>
      </w:tr>
    </w:tbl>
    <w:p w14:paraId="43FFA374" w14:textId="77777777" w:rsidR="00444970" w:rsidRPr="00364800" w:rsidRDefault="00444970" w:rsidP="0078095F">
      <w:pPr>
        <w:rPr>
          <w:b/>
          <w:i/>
          <w:lang w:val="cy-GB"/>
        </w:rPr>
      </w:pPr>
    </w:p>
    <w:p w14:paraId="412E7C1F" w14:textId="66D93CC3" w:rsidR="000160BA" w:rsidRPr="00364800" w:rsidRDefault="003A7A55" w:rsidP="000160BA">
      <w:pPr>
        <w:rPr>
          <w:rFonts w:eastAsia="Times New Roman"/>
          <w:noProof/>
          <w:lang w:val="cy-GB" w:eastAsia="en-GB"/>
        </w:rPr>
      </w:pPr>
      <w:r w:rsidRPr="00364800">
        <w:rPr>
          <w:b/>
          <w:i/>
          <w:lang w:val="cy-GB"/>
        </w:rPr>
        <w:t>Anfonwch y ffurflen hon at</w:t>
      </w:r>
      <w:r w:rsidR="006E1403" w:rsidRPr="00364800">
        <w:rPr>
          <w:b/>
          <w:i/>
          <w:lang w:val="cy-GB"/>
        </w:rPr>
        <w:t xml:space="preserve">:  </w:t>
      </w:r>
      <w:r w:rsidR="006E1403" w:rsidRPr="00364800">
        <w:rPr>
          <w:lang w:val="cy-GB"/>
        </w:rPr>
        <w:t>A</w:t>
      </w:r>
      <w:r w:rsidRPr="00364800">
        <w:rPr>
          <w:lang w:val="cy-GB"/>
        </w:rPr>
        <w:t>t sylw</w:t>
      </w:r>
      <w:r w:rsidR="006E1403" w:rsidRPr="00364800">
        <w:rPr>
          <w:lang w:val="cy-GB"/>
        </w:rPr>
        <w:t xml:space="preserve">: </w:t>
      </w:r>
      <w:r w:rsidRPr="00364800">
        <w:rPr>
          <w:lang w:val="cy-GB"/>
        </w:rPr>
        <w:t>Tîm Ailgylchu a Gwastraff, Depo Parc Cinmel</w:t>
      </w:r>
      <w:r w:rsidR="006E1403" w:rsidRPr="00364800">
        <w:rPr>
          <w:rFonts w:eastAsia="Times New Roman"/>
          <w:noProof/>
          <w:lang w:val="cy-GB" w:eastAsia="en-GB"/>
        </w:rPr>
        <w:t xml:space="preserve">, Bodelwyddan, </w:t>
      </w:r>
      <w:r w:rsidRPr="00364800">
        <w:rPr>
          <w:rFonts w:eastAsia="Times New Roman"/>
          <w:noProof/>
          <w:lang w:val="cy-GB" w:eastAsia="en-GB"/>
        </w:rPr>
        <w:t>Sir Ddinbych</w:t>
      </w:r>
      <w:r w:rsidR="006E1403" w:rsidRPr="00364800">
        <w:rPr>
          <w:rFonts w:eastAsia="Times New Roman"/>
          <w:noProof/>
          <w:lang w:val="cy-GB" w:eastAsia="en-GB"/>
        </w:rPr>
        <w:t xml:space="preserve">, LL18 5UX </w:t>
      </w:r>
      <w:r w:rsidRPr="00364800">
        <w:rPr>
          <w:rFonts w:eastAsia="Times New Roman"/>
          <w:b/>
          <w:i/>
          <w:noProof/>
          <w:lang w:val="cy-GB" w:eastAsia="en-GB"/>
        </w:rPr>
        <w:t>NEU</w:t>
      </w:r>
      <w:r w:rsidR="006E1403" w:rsidRPr="00364800">
        <w:rPr>
          <w:rFonts w:eastAsia="Times New Roman"/>
          <w:noProof/>
          <w:lang w:val="cy-GB" w:eastAsia="en-GB"/>
        </w:rPr>
        <w:t xml:space="preserve"> e</w:t>
      </w:r>
      <w:r w:rsidRPr="00364800">
        <w:rPr>
          <w:rFonts w:eastAsia="Times New Roman"/>
          <w:noProof/>
          <w:lang w:val="cy-GB" w:eastAsia="en-GB"/>
        </w:rPr>
        <w:t xml:space="preserve">-bostiwch y ffurflen at </w:t>
      </w:r>
      <w:r w:rsidR="006E1403" w:rsidRPr="00364800">
        <w:rPr>
          <w:rFonts w:eastAsia="Times New Roman"/>
          <w:noProof/>
          <w:lang w:val="cy-GB" w:eastAsia="en-GB"/>
        </w:rPr>
        <w:t>XXXXXXXXXXXXXXXX</w:t>
      </w:r>
      <w:r w:rsidR="007B3A57" w:rsidRPr="00364800">
        <w:rPr>
          <w:rFonts w:eastAsia="Times New Roman"/>
          <w:noProof/>
          <w:lang w:val="cy-GB" w:eastAsia="en-GB"/>
        </w:rPr>
        <w:t xml:space="preserve">.  </w:t>
      </w:r>
      <w:r w:rsidRPr="00364800">
        <w:rPr>
          <w:rFonts w:eastAsia="Times New Roman"/>
          <w:noProof/>
          <w:lang w:val="cy-GB" w:eastAsia="en-GB"/>
        </w:rPr>
        <w:t xml:space="preserve">Byddwch yn derbyn cydnabyddiaeth ar ffurf e-bost cyn pen </w:t>
      </w:r>
      <w:r w:rsidR="007B3A57" w:rsidRPr="00364800">
        <w:rPr>
          <w:rFonts w:eastAsia="Times New Roman"/>
          <w:noProof/>
          <w:lang w:val="cy-GB" w:eastAsia="en-GB"/>
        </w:rPr>
        <w:t xml:space="preserve">10 </w:t>
      </w:r>
      <w:r w:rsidRPr="00364800">
        <w:rPr>
          <w:rFonts w:eastAsia="Times New Roman"/>
          <w:noProof/>
          <w:lang w:val="cy-GB" w:eastAsia="en-GB"/>
        </w:rPr>
        <w:t>diwrnod gwaith</w:t>
      </w:r>
      <w:r w:rsidR="007B3A57" w:rsidRPr="00364800">
        <w:rPr>
          <w:rFonts w:eastAsia="Times New Roman"/>
          <w:noProof/>
          <w:lang w:val="cy-GB" w:eastAsia="en-GB"/>
        </w:rPr>
        <w:t>.</w:t>
      </w:r>
    </w:p>
    <w:p w14:paraId="06B32400" w14:textId="77777777" w:rsidR="00D445BF" w:rsidRPr="00364800" w:rsidRDefault="00D445BF" w:rsidP="000160BA">
      <w:pPr>
        <w:rPr>
          <w:b/>
          <w:lang w:val="cy-GB"/>
        </w:rPr>
      </w:pPr>
    </w:p>
    <w:p w14:paraId="2F5C8914" w14:textId="7B4E522B" w:rsidR="007B3A57" w:rsidRPr="00364800" w:rsidRDefault="007B3A57" w:rsidP="000160BA">
      <w:pPr>
        <w:rPr>
          <w:rFonts w:eastAsia="Times New Roman"/>
          <w:noProof/>
          <w:lang w:val="cy-GB" w:eastAsia="en-GB"/>
        </w:rPr>
      </w:pPr>
      <w:r w:rsidRPr="00364800">
        <w:rPr>
          <w:b/>
          <w:lang w:val="cy-GB"/>
        </w:rPr>
        <w:t>A</w:t>
      </w:r>
      <w:r w:rsidR="003A7A55" w:rsidRPr="00364800">
        <w:rPr>
          <w:b/>
          <w:lang w:val="cy-GB"/>
        </w:rPr>
        <w:t xml:space="preserve">todiad </w:t>
      </w:r>
      <w:r w:rsidR="007B2835" w:rsidRPr="00364800">
        <w:rPr>
          <w:b/>
          <w:lang w:val="cy-GB"/>
        </w:rPr>
        <w:t xml:space="preserve">B </w:t>
      </w:r>
      <w:r w:rsidRPr="00364800">
        <w:rPr>
          <w:b/>
          <w:lang w:val="cy-GB"/>
        </w:rPr>
        <w:t>(Draf</w:t>
      </w:r>
      <w:r w:rsidR="003A7A55" w:rsidRPr="00364800">
        <w:rPr>
          <w:b/>
          <w:lang w:val="cy-GB"/>
        </w:rPr>
        <w:t>f</w:t>
      </w:r>
      <w:r w:rsidRPr="00364800">
        <w:rPr>
          <w:b/>
          <w:lang w:val="cy-GB"/>
        </w:rPr>
        <w:t>t)</w:t>
      </w:r>
    </w:p>
    <w:p w14:paraId="0C03999D" w14:textId="77777777" w:rsidR="007B3A57" w:rsidRPr="00364800" w:rsidRDefault="007B3A57" w:rsidP="000160BA">
      <w:pPr>
        <w:jc w:val="right"/>
        <w:rPr>
          <w:b/>
          <w:lang w:val="cy-GB"/>
        </w:rPr>
      </w:pPr>
      <w:r w:rsidRPr="00364800">
        <w:rPr>
          <w:b/>
          <w:noProof/>
          <w:lang w:val="cy-GB" w:eastAsia="en-GB"/>
        </w:rPr>
        <w:drawing>
          <wp:inline distT="0" distB="0" distL="0" distR="0" wp14:anchorId="24C81C5C" wp14:editId="2BF4C66C">
            <wp:extent cx="1905000" cy="501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32EW5TX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278" cy="5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8CB3F" w14:textId="3B9087DB" w:rsidR="007B3A57" w:rsidRPr="00364800" w:rsidRDefault="003A7A55" w:rsidP="007B3A57">
      <w:pPr>
        <w:rPr>
          <w:rFonts w:cstheme="minorHAnsi"/>
          <w:b/>
          <w:sz w:val="20"/>
          <w:szCs w:val="20"/>
          <w:lang w:val="cy-GB"/>
        </w:rPr>
      </w:pPr>
      <w:r w:rsidRPr="00364800">
        <w:rPr>
          <w:rFonts w:cstheme="minorHAnsi"/>
          <w:b/>
          <w:sz w:val="20"/>
          <w:szCs w:val="20"/>
          <w:lang w:val="cy-GB"/>
        </w:rPr>
        <w:t>Llenwch y ffurflen gan ddefnyddio LLYTHRENNAU BRAS ac inc du, os gwelwch yn dda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418"/>
        <w:gridCol w:w="1701"/>
        <w:gridCol w:w="657"/>
      </w:tblGrid>
      <w:tr w:rsidR="007B3A57" w:rsidRPr="00364800" w14:paraId="34229DF7" w14:textId="77777777" w:rsidTr="00595B5D">
        <w:tc>
          <w:tcPr>
            <w:tcW w:w="9016" w:type="dxa"/>
            <w:gridSpan w:val="5"/>
          </w:tcPr>
          <w:p w14:paraId="1509CDA3" w14:textId="206AB5A0" w:rsidR="007B3A57" w:rsidRPr="00364800" w:rsidRDefault="00225063" w:rsidP="007B3A57">
            <w:pPr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b/>
                <w:sz w:val="20"/>
                <w:szCs w:val="20"/>
                <w:lang w:val="cy-GB"/>
              </w:rPr>
              <w:t>Ffurflen Archebu</w:t>
            </w:r>
            <w:r w:rsidR="00595B5D" w:rsidRPr="00364800">
              <w:rPr>
                <w:rFonts w:cstheme="minorHAnsi"/>
                <w:b/>
                <w:sz w:val="20"/>
                <w:szCs w:val="20"/>
                <w:lang w:val="cy-GB"/>
              </w:rPr>
              <w:t xml:space="preserve">: </w:t>
            </w:r>
            <w:r w:rsidRPr="00364800">
              <w:rPr>
                <w:rFonts w:cstheme="minorHAnsi"/>
                <w:b/>
                <w:sz w:val="20"/>
                <w:szCs w:val="20"/>
                <w:lang w:val="cy-GB"/>
              </w:rPr>
              <w:t>Cynwysyddion Microsglodion</w:t>
            </w:r>
            <w:r w:rsidR="007B3A57" w:rsidRPr="00364800">
              <w:rPr>
                <w:rFonts w:cstheme="minorHAnsi"/>
                <w:b/>
                <w:sz w:val="20"/>
                <w:szCs w:val="20"/>
                <w:lang w:val="cy-GB"/>
              </w:rPr>
              <w:t xml:space="preserve"> (</w:t>
            </w:r>
            <w:r w:rsidRPr="00364800">
              <w:rPr>
                <w:rFonts w:cstheme="minorHAnsi"/>
                <w:b/>
                <w:sz w:val="20"/>
                <w:szCs w:val="20"/>
                <w:lang w:val="cy-GB"/>
              </w:rPr>
              <w:t>Cwblhewch ar gyfer pob eiddo unigol</w:t>
            </w:r>
            <w:r w:rsidR="007B3A57" w:rsidRPr="00364800">
              <w:rPr>
                <w:rFonts w:cstheme="minorHAnsi"/>
                <w:b/>
                <w:sz w:val="20"/>
                <w:szCs w:val="20"/>
                <w:lang w:val="cy-GB"/>
              </w:rPr>
              <w:t>)</w:t>
            </w:r>
          </w:p>
        </w:tc>
      </w:tr>
      <w:tr w:rsidR="007B3A57" w:rsidRPr="00364800" w14:paraId="3705DDD5" w14:textId="77777777" w:rsidTr="000160BA">
        <w:tc>
          <w:tcPr>
            <w:tcW w:w="4106" w:type="dxa"/>
          </w:tcPr>
          <w:p w14:paraId="2F12D11B" w14:textId="259FF27F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Enw’r 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 xml:space="preserve">landlord </w:t>
            </w:r>
          </w:p>
        </w:tc>
        <w:tc>
          <w:tcPr>
            <w:tcW w:w="4910" w:type="dxa"/>
            <w:gridSpan w:val="4"/>
          </w:tcPr>
          <w:p w14:paraId="7FECB5C2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B3A57" w:rsidRPr="00364800" w14:paraId="3B62604F" w14:textId="77777777" w:rsidTr="000160BA">
        <w:tc>
          <w:tcPr>
            <w:tcW w:w="4106" w:type="dxa"/>
          </w:tcPr>
          <w:p w14:paraId="771C0A78" w14:textId="5B0D15F1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Rhif ffôn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>:</w:t>
            </w:r>
          </w:p>
        </w:tc>
        <w:tc>
          <w:tcPr>
            <w:tcW w:w="4910" w:type="dxa"/>
            <w:gridSpan w:val="4"/>
          </w:tcPr>
          <w:p w14:paraId="09CA927C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B3A57" w:rsidRPr="00364800" w14:paraId="7ADD2D86" w14:textId="77777777" w:rsidTr="000160BA">
        <w:tc>
          <w:tcPr>
            <w:tcW w:w="4106" w:type="dxa"/>
          </w:tcPr>
          <w:p w14:paraId="4815988E" w14:textId="7AC961DD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E</w:t>
            </w:r>
            <w:r w:rsidR="00225063" w:rsidRPr="00364800">
              <w:rPr>
                <w:rFonts w:cstheme="minorHAnsi"/>
                <w:sz w:val="20"/>
                <w:szCs w:val="20"/>
                <w:lang w:val="cy-GB"/>
              </w:rPr>
              <w:t>-bost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:</w:t>
            </w:r>
          </w:p>
        </w:tc>
        <w:tc>
          <w:tcPr>
            <w:tcW w:w="4910" w:type="dxa"/>
            <w:gridSpan w:val="4"/>
          </w:tcPr>
          <w:p w14:paraId="7F8A61F7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B3A57" w:rsidRPr="00364800" w14:paraId="2D2935C7" w14:textId="77777777" w:rsidTr="000160BA">
        <w:tc>
          <w:tcPr>
            <w:tcW w:w="4106" w:type="dxa"/>
          </w:tcPr>
          <w:p w14:paraId="122863FF" w14:textId="67FB3DB7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Cyfeiriad y 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 xml:space="preserve">Landlord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gan gynnwys cod post</w:t>
            </w:r>
          </w:p>
        </w:tc>
        <w:tc>
          <w:tcPr>
            <w:tcW w:w="4910" w:type="dxa"/>
            <w:gridSpan w:val="4"/>
          </w:tcPr>
          <w:p w14:paraId="3290D9EC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7A04F39E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2B030024" w14:textId="77777777" w:rsidR="000160BA" w:rsidRPr="00364800" w:rsidRDefault="000160BA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B3A57" w:rsidRPr="00364800" w14:paraId="64BDE5FA" w14:textId="77777777" w:rsidTr="000160BA">
        <w:tc>
          <w:tcPr>
            <w:tcW w:w="4106" w:type="dxa"/>
          </w:tcPr>
          <w:p w14:paraId="2100DED3" w14:textId="4B919A10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Cyfeiriad y Tŷ Amlfeddiannaeth gan gynnwys cod post</w:t>
            </w:r>
          </w:p>
        </w:tc>
        <w:tc>
          <w:tcPr>
            <w:tcW w:w="4910" w:type="dxa"/>
            <w:gridSpan w:val="4"/>
          </w:tcPr>
          <w:p w14:paraId="3970FBBA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3E75D574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498A9689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5A7F1AE2" w14:textId="77777777" w:rsidTr="00595B5D">
        <w:tc>
          <w:tcPr>
            <w:tcW w:w="4106" w:type="dxa"/>
          </w:tcPr>
          <w:p w14:paraId="642C8A59" w14:textId="6D6BCB2F" w:rsidR="00595B5D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Faint o denantiaethau unigol sy’n weithredol yn eich eiddo</w:t>
            </w:r>
          </w:p>
        </w:tc>
        <w:tc>
          <w:tcPr>
            <w:tcW w:w="4910" w:type="dxa"/>
            <w:gridSpan w:val="4"/>
          </w:tcPr>
          <w:p w14:paraId="1BC47311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0160BA" w:rsidRPr="00364800" w14:paraId="10480843" w14:textId="77777777" w:rsidTr="000160BA">
        <w:tc>
          <w:tcPr>
            <w:tcW w:w="4106" w:type="dxa"/>
          </w:tcPr>
          <w:p w14:paraId="5937236C" w14:textId="2205CBCF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Faint o denantiaid sydd yn eich eiddo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1134" w:type="dxa"/>
          </w:tcPr>
          <w:p w14:paraId="3356BF7A" w14:textId="1EC431BA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Oedolion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 xml:space="preserve"> (18+)</w:t>
            </w:r>
          </w:p>
        </w:tc>
        <w:tc>
          <w:tcPr>
            <w:tcW w:w="1418" w:type="dxa"/>
          </w:tcPr>
          <w:p w14:paraId="21FC6B9C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</w:tcPr>
          <w:p w14:paraId="6BB913AA" w14:textId="2E8E6AFF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Plant 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 xml:space="preserve">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neu ddibynyddion hyd at 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>18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 oed</w:t>
            </w:r>
            <w:r w:rsidR="007B3A57" w:rsidRPr="00364800">
              <w:rPr>
                <w:rFonts w:cstheme="minorHAnsi"/>
                <w:sz w:val="20"/>
                <w:szCs w:val="20"/>
                <w:lang w:val="cy-GB"/>
              </w:rPr>
              <w:t>)</w:t>
            </w:r>
          </w:p>
        </w:tc>
        <w:tc>
          <w:tcPr>
            <w:tcW w:w="657" w:type="dxa"/>
          </w:tcPr>
          <w:p w14:paraId="3634525A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B3A57" w:rsidRPr="00364800" w14:paraId="2CB80227" w14:textId="77777777" w:rsidTr="000160BA">
        <w:trPr>
          <w:trHeight w:val="648"/>
        </w:trPr>
        <w:tc>
          <w:tcPr>
            <w:tcW w:w="4106" w:type="dxa"/>
            <w:vMerge w:val="restart"/>
          </w:tcPr>
          <w:p w14:paraId="3671A358" w14:textId="110AADCD" w:rsidR="007B3A57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Darpariaeth Cynwysyddion Gwastraff Presennol 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–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nodwch sawl math o gynhwysydd sydd ar gael </w:t>
            </w:r>
          </w:p>
        </w:tc>
        <w:tc>
          <w:tcPr>
            <w:tcW w:w="1134" w:type="dxa"/>
          </w:tcPr>
          <w:p w14:paraId="409438DE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11566495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2358" w:type="dxa"/>
            <w:gridSpan w:val="2"/>
          </w:tcPr>
          <w:p w14:paraId="3A5D69FE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B3A57" w:rsidRPr="00364800" w14:paraId="2476080A" w14:textId="77777777" w:rsidTr="000160BA">
        <w:tc>
          <w:tcPr>
            <w:tcW w:w="4106" w:type="dxa"/>
            <w:vMerge/>
          </w:tcPr>
          <w:p w14:paraId="2A375395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278E448F" w14:textId="1B3BA58C" w:rsidR="007B3A57" w:rsidRPr="00364800" w:rsidRDefault="007B3A57" w:rsidP="007B3A5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B</w:t>
            </w:r>
            <w:r w:rsidR="00225063" w:rsidRPr="00364800">
              <w:rPr>
                <w:rFonts w:cstheme="minorHAnsi"/>
                <w:sz w:val="20"/>
                <w:szCs w:val="20"/>
                <w:lang w:val="cy-GB"/>
              </w:rPr>
              <w:t>iniau glas</w:t>
            </w:r>
          </w:p>
        </w:tc>
        <w:tc>
          <w:tcPr>
            <w:tcW w:w="1418" w:type="dxa"/>
          </w:tcPr>
          <w:p w14:paraId="17E8FC17" w14:textId="11CC136A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B</w:t>
            </w:r>
            <w:r w:rsidR="00225063" w:rsidRPr="00364800">
              <w:rPr>
                <w:rFonts w:cstheme="minorHAnsi"/>
                <w:sz w:val="20"/>
                <w:szCs w:val="20"/>
                <w:lang w:val="cy-GB"/>
              </w:rPr>
              <w:t>iniau du</w:t>
            </w:r>
          </w:p>
        </w:tc>
        <w:tc>
          <w:tcPr>
            <w:tcW w:w="2358" w:type="dxa"/>
            <w:gridSpan w:val="2"/>
          </w:tcPr>
          <w:p w14:paraId="601BC589" w14:textId="55BDBAAE" w:rsidR="007B3A57" w:rsidRPr="00364800" w:rsidRDefault="00225063" w:rsidP="007B3A5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Cadi gwastraff bwyd</w:t>
            </w:r>
          </w:p>
        </w:tc>
      </w:tr>
      <w:tr w:rsidR="007D7F15" w:rsidRPr="00364800" w14:paraId="20FEDEAC" w14:textId="77777777" w:rsidTr="000160BA">
        <w:trPr>
          <w:trHeight w:val="713"/>
        </w:trPr>
        <w:tc>
          <w:tcPr>
            <w:tcW w:w="4106" w:type="dxa"/>
          </w:tcPr>
          <w:p w14:paraId="5F1F375B" w14:textId="2E8B50CE" w:rsidR="007D7F15" w:rsidRPr="00364800" w:rsidRDefault="00225063" w:rsidP="007B3A5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A oes gennych ddigon o finiau ar gyfer eich holl feddianwyr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1134" w:type="dxa"/>
          </w:tcPr>
          <w:p w14:paraId="4B9B8216" w14:textId="47D9B693" w:rsidR="007D7F15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Oes</w:t>
            </w:r>
          </w:p>
        </w:tc>
        <w:tc>
          <w:tcPr>
            <w:tcW w:w="1418" w:type="dxa"/>
          </w:tcPr>
          <w:p w14:paraId="27DA72A4" w14:textId="0C353A45" w:rsidR="007D7F15" w:rsidRPr="00364800" w:rsidRDefault="007D7F15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N</w:t>
            </w:r>
            <w:r w:rsidR="00225063" w:rsidRPr="00364800">
              <w:rPr>
                <w:rFonts w:cstheme="minorHAnsi"/>
                <w:sz w:val="20"/>
                <w:szCs w:val="20"/>
                <w:lang w:val="cy-GB"/>
              </w:rPr>
              <w:t>ac oes</w:t>
            </w:r>
          </w:p>
        </w:tc>
        <w:tc>
          <w:tcPr>
            <w:tcW w:w="2358" w:type="dxa"/>
            <w:gridSpan w:val="2"/>
          </w:tcPr>
          <w:p w14:paraId="026CBF98" w14:textId="57253FDB" w:rsidR="007D7F15" w:rsidRPr="00364800" w:rsidRDefault="00225063" w:rsidP="007D7F15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Ansicr</w:t>
            </w:r>
          </w:p>
        </w:tc>
      </w:tr>
      <w:tr w:rsidR="007D7F15" w:rsidRPr="00364800" w14:paraId="0515E8B9" w14:textId="77777777" w:rsidTr="000160BA">
        <w:trPr>
          <w:trHeight w:val="713"/>
        </w:trPr>
        <w:tc>
          <w:tcPr>
            <w:tcW w:w="4106" w:type="dxa"/>
          </w:tcPr>
          <w:p w14:paraId="6CB125A8" w14:textId="77CF0040" w:rsidR="007D7F15" w:rsidRPr="00364800" w:rsidRDefault="00225063" w:rsidP="007B3A5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A oes gan eich tenantiaethau unigol eu cynwysyddion gwastraff eu hunain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,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neu a ydynt yn eu rhannu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1134" w:type="dxa"/>
          </w:tcPr>
          <w:p w14:paraId="62FE7F36" w14:textId="2F4DB81F" w:rsidR="007D7F15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Eu hunain</w:t>
            </w:r>
          </w:p>
        </w:tc>
        <w:tc>
          <w:tcPr>
            <w:tcW w:w="1418" w:type="dxa"/>
          </w:tcPr>
          <w:p w14:paraId="58632B15" w14:textId="360014FA" w:rsidR="007D7F15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Eu rhannu</w:t>
            </w:r>
          </w:p>
        </w:tc>
        <w:tc>
          <w:tcPr>
            <w:tcW w:w="2358" w:type="dxa"/>
            <w:gridSpan w:val="2"/>
          </w:tcPr>
          <w:p w14:paraId="6F78B71E" w14:textId="60C4AE9E" w:rsidR="007D7F15" w:rsidRPr="00364800" w:rsidRDefault="00225063" w:rsidP="007D7F15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Y ddau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 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ansicr</w:t>
            </w:r>
          </w:p>
        </w:tc>
      </w:tr>
      <w:tr w:rsidR="000160BA" w:rsidRPr="00364800" w14:paraId="6B47B3DB" w14:textId="77777777" w:rsidTr="000160BA">
        <w:trPr>
          <w:trHeight w:val="713"/>
        </w:trPr>
        <w:tc>
          <w:tcPr>
            <w:tcW w:w="4106" w:type="dxa"/>
          </w:tcPr>
          <w:p w14:paraId="348DA732" w14:textId="270ED177" w:rsidR="000160BA" w:rsidRPr="00364800" w:rsidRDefault="00225063" w:rsidP="000160BA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A all y Cyngor gael mynediad at y cynwysyddion i roi microsglodion ar y cynwysyddion</w:t>
            </w:r>
            <w:r w:rsidR="000160BA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  <w:p w14:paraId="39540687" w14:textId="77777777" w:rsidR="000160BA" w:rsidRPr="00364800" w:rsidRDefault="000160BA" w:rsidP="000160BA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678B28F4" w14:textId="77777777" w:rsidR="000160BA" w:rsidRPr="00364800" w:rsidRDefault="000160BA" w:rsidP="000160BA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  <w:gridSpan w:val="2"/>
          </w:tcPr>
          <w:p w14:paraId="60AF1685" w14:textId="0CA17859" w:rsidR="000160BA" w:rsidRPr="00364800" w:rsidRDefault="00225063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OES</w:t>
            </w:r>
            <w:r w:rsidR="000160BA" w:rsidRPr="00364800">
              <w:rPr>
                <w:rFonts w:cstheme="minorHAnsi"/>
                <w:sz w:val="20"/>
                <w:szCs w:val="20"/>
                <w:lang w:val="cy-GB"/>
              </w:rPr>
              <w:t xml:space="preserve"> (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rhowch fanylion</w:t>
            </w:r>
            <w:r w:rsidR="000160BA" w:rsidRPr="00364800">
              <w:rPr>
                <w:rFonts w:cstheme="minorHAnsi"/>
                <w:sz w:val="20"/>
                <w:szCs w:val="20"/>
                <w:lang w:val="cy-GB"/>
              </w:rPr>
              <w:t>)</w:t>
            </w:r>
          </w:p>
        </w:tc>
        <w:tc>
          <w:tcPr>
            <w:tcW w:w="2358" w:type="dxa"/>
            <w:gridSpan w:val="2"/>
          </w:tcPr>
          <w:p w14:paraId="37FFCC27" w14:textId="05B24866" w:rsidR="000160BA" w:rsidRPr="00364800" w:rsidRDefault="000160BA" w:rsidP="007D7F15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N</w:t>
            </w:r>
            <w:r w:rsidR="00225063" w:rsidRPr="00364800">
              <w:rPr>
                <w:rFonts w:cstheme="minorHAnsi"/>
                <w:sz w:val="20"/>
                <w:szCs w:val="20"/>
                <w:lang w:val="cy-GB"/>
              </w:rPr>
              <w:t>AC OES</w:t>
            </w:r>
          </w:p>
        </w:tc>
      </w:tr>
      <w:tr w:rsidR="007D7F15" w:rsidRPr="00364800" w14:paraId="6C255ABE" w14:textId="77777777" w:rsidTr="000160BA">
        <w:tc>
          <w:tcPr>
            <w:tcW w:w="4106" w:type="dxa"/>
          </w:tcPr>
          <w:p w14:paraId="38CBC189" w14:textId="1A77F2D8" w:rsidR="007D7F15" w:rsidRPr="00364800" w:rsidRDefault="006C3D02" w:rsidP="007D7F15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Rhestrwch holl rifau’r fflatiau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 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fflatiau un ystafell wely y dylid eu cofrestru ar gyfer setiau unigol o finiau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>, e.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e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. </w:t>
            </w:r>
            <w:r w:rsidR="007D7F15" w:rsidRPr="00364800">
              <w:rPr>
                <w:rFonts w:cstheme="minorHAnsi"/>
                <w:i/>
                <w:sz w:val="20"/>
                <w:szCs w:val="20"/>
                <w:lang w:val="cy-GB"/>
              </w:rPr>
              <w:t xml:space="preserve">13a </w:t>
            </w:r>
            <w:r w:rsidRPr="00364800">
              <w:rPr>
                <w:rFonts w:cstheme="minorHAnsi"/>
                <w:i/>
                <w:sz w:val="20"/>
                <w:szCs w:val="20"/>
                <w:lang w:val="cy-GB"/>
              </w:rPr>
              <w:t>yn unig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.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Os yw biniau yn cael eu rhannu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,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nodwch pa 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>f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f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>lat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iau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>/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fflatiau un ystafell wely sy’n rhannu biniau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 (e.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e</w:t>
            </w:r>
            <w:r w:rsidR="007D7F15" w:rsidRPr="00364800">
              <w:rPr>
                <w:rFonts w:cstheme="minorHAnsi"/>
                <w:sz w:val="20"/>
                <w:szCs w:val="20"/>
                <w:lang w:val="cy-GB"/>
              </w:rPr>
              <w:t xml:space="preserve">. </w:t>
            </w:r>
            <w:r w:rsidR="007D7F15" w:rsidRPr="00364800">
              <w:rPr>
                <w:rFonts w:cstheme="minorHAnsi"/>
                <w:i/>
                <w:sz w:val="20"/>
                <w:szCs w:val="20"/>
                <w:lang w:val="cy-GB"/>
              </w:rPr>
              <w:t>13a,b,c; 13d,e,f;)</w:t>
            </w:r>
          </w:p>
        </w:tc>
        <w:tc>
          <w:tcPr>
            <w:tcW w:w="4910" w:type="dxa"/>
            <w:gridSpan w:val="4"/>
          </w:tcPr>
          <w:p w14:paraId="7BCC6AAD" w14:textId="77777777" w:rsidR="007D7F15" w:rsidRPr="00364800" w:rsidRDefault="007D7F15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B3A57" w:rsidRPr="00364800" w14:paraId="3B365896" w14:textId="77777777" w:rsidTr="000160BA">
        <w:tc>
          <w:tcPr>
            <w:tcW w:w="4106" w:type="dxa"/>
          </w:tcPr>
          <w:p w14:paraId="70171A70" w14:textId="24B2F5E6" w:rsidR="007B3A57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Nodwch yma os oes </w:t>
            </w:r>
            <w:r w:rsidR="00CE276B" w:rsidRPr="00364800">
              <w:rPr>
                <w:rFonts w:cstheme="minorHAnsi"/>
                <w:sz w:val="20"/>
                <w:szCs w:val="20"/>
                <w:lang w:val="cy-GB"/>
              </w:rPr>
              <w:t xml:space="preserve">angen unrhyw gymorth ychwanegol gan y Cyngor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arnoch chi neu eich tenant(iaid) mewn perthynas â Rheoli Gwastraff </w:t>
            </w:r>
          </w:p>
        </w:tc>
        <w:tc>
          <w:tcPr>
            <w:tcW w:w="4910" w:type="dxa"/>
            <w:gridSpan w:val="4"/>
          </w:tcPr>
          <w:p w14:paraId="415E3EC9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579B87D9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04B78014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0EB9367E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726C2E3A" w14:textId="77777777" w:rsidR="007B3A57" w:rsidRPr="00364800" w:rsidRDefault="007B3A57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</w:tbl>
    <w:p w14:paraId="2EF15387" w14:textId="7EC1FE2A" w:rsidR="00595B5D" w:rsidRPr="00364800" w:rsidRDefault="006C3D02" w:rsidP="0078095F">
      <w:pPr>
        <w:rPr>
          <w:rFonts w:eastAsia="Times New Roman" w:cstheme="minorHAnsi"/>
          <w:noProof/>
          <w:sz w:val="20"/>
          <w:szCs w:val="20"/>
          <w:lang w:val="cy-GB" w:eastAsia="en-GB"/>
        </w:rPr>
      </w:pPr>
      <w:r w:rsidRPr="00364800">
        <w:rPr>
          <w:rFonts w:cstheme="minorHAnsi"/>
          <w:b/>
          <w:i/>
          <w:sz w:val="20"/>
          <w:szCs w:val="20"/>
          <w:lang w:val="cy-GB"/>
        </w:rPr>
        <w:t>Anfonwch y ffurflen hon at</w:t>
      </w:r>
      <w:r w:rsidR="007B3A57" w:rsidRPr="00364800">
        <w:rPr>
          <w:rFonts w:cstheme="minorHAnsi"/>
          <w:b/>
          <w:i/>
          <w:sz w:val="20"/>
          <w:szCs w:val="20"/>
          <w:lang w:val="cy-GB"/>
        </w:rPr>
        <w:t xml:space="preserve">:  </w:t>
      </w:r>
      <w:r w:rsidR="007B3A57" w:rsidRPr="00364800">
        <w:rPr>
          <w:rFonts w:cstheme="minorHAnsi"/>
          <w:sz w:val="20"/>
          <w:szCs w:val="20"/>
          <w:lang w:val="cy-GB"/>
        </w:rPr>
        <w:t>A</w:t>
      </w:r>
      <w:r w:rsidRPr="00364800">
        <w:rPr>
          <w:rFonts w:cstheme="minorHAnsi"/>
          <w:sz w:val="20"/>
          <w:szCs w:val="20"/>
          <w:lang w:val="cy-GB"/>
        </w:rPr>
        <w:t>t sylw</w:t>
      </w:r>
      <w:r w:rsidR="007B3A57" w:rsidRPr="00364800">
        <w:rPr>
          <w:rFonts w:cstheme="minorHAnsi"/>
          <w:sz w:val="20"/>
          <w:szCs w:val="20"/>
          <w:lang w:val="cy-GB"/>
        </w:rPr>
        <w:t xml:space="preserve">: </w:t>
      </w:r>
      <w:r w:rsidRPr="00364800">
        <w:rPr>
          <w:rFonts w:cstheme="minorHAnsi"/>
          <w:sz w:val="20"/>
          <w:szCs w:val="20"/>
          <w:lang w:val="cy-GB"/>
        </w:rPr>
        <w:t>Tîm Gwastraff ac Ailgylchu, Depo Parc C</w:t>
      </w:r>
      <w:r w:rsidR="007B3A57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inmel, Bodelwyddan, 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>Sir Ddinbych</w:t>
      </w:r>
      <w:r w:rsidR="007B3A57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, LL18 5UX </w:t>
      </w:r>
      <w:r w:rsidRPr="00364800">
        <w:rPr>
          <w:rFonts w:eastAsia="Times New Roman" w:cstheme="minorHAnsi"/>
          <w:b/>
          <w:i/>
          <w:noProof/>
          <w:sz w:val="20"/>
          <w:szCs w:val="20"/>
          <w:lang w:val="cy-GB" w:eastAsia="en-GB"/>
        </w:rPr>
        <w:t>NEU</w:t>
      </w:r>
      <w:r w:rsidR="007B3A57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 e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-bostiwch y ffurflen at </w:t>
      </w:r>
      <w:r w:rsidR="007B3A57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XXXXXXXXXXXXXXXX.  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Byddwch yn derbyn cydnabyddiaeth ar ffurf e-bost cyn pen </w:t>
      </w:r>
      <w:r w:rsidR="000160BA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10 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>diwrnod gwaith</w:t>
      </w:r>
      <w:r w:rsidR="000160BA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. 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>Bydd ymgynghorydd ailgylchu yn cysylltu gyda chi i drefnu bod microsglodion yn cael eu gosod ar y biniau yn eich eiddo</w:t>
      </w:r>
      <w:r w:rsidR="000160BA" w:rsidRPr="00364800">
        <w:rPr>
          <w:rFonts w:eastAsia="Times New Roman" w:cstheme="minorHAnsi"/>
          <w:noProof/>
          <w:sz w:val="20"/>
          <w:szCs w:val="20"/>
          <w:lang w:val="cy-GB" w:eastAsia="en-GB"/>
        </w:rPr>
        <w:t>.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 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>Bydd yr holl gynwysyddion ychwanegol neu newydd a gyflenwir drwy’r broses ficrosglodion yn cael eu dosbarthu am ddim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>.</w:t>
      </w:r>
    </w:p>
    <w:p w14:paraId="7B1E1E22" w14:textId="77777777" w:rsidR="00595B5D" w:rsidRPr="00364800" w:rsidRDefault="00595B5D" w:rsidP="0078095F">
      <w:pPr>
        <w:rPr>
          <w:rFonts w:eastAsia="Times New Roman" w:cstheme="minorHAnsi"/>
          <w:noProof/>
          <w:sz w:val="20"/>
          <w:szCs w:val="20"/>
          <w:lang w:val="cy-GB" w:eastAsia="en-GB"/>
        </w:rPr>
      </w:pPr>
    </w:p>
    <w:p w14:paraId="4D76F21E" w14:textId="77777777" w:rsidR="00595B5D" w:rsidRPr="00364800" w:rsidRDefault="00595B5D" w:rsidP="0078095F">
      <w:pPr>
        <w:rPr>
          <w:rFonts w:eastAsia="Times New Roman" w:cstheme="minorHAnsi"/>
          <w:noProof/>
          <w:sz w:val="20"/>
          <w:szCs w:val="20"/>
          <w:lang w:val="cy-GB" w:eastAsia="en-GB"/>
        </w:rPr>
      </w:pPr>
    </w:p>
    <w:p w14:paraId="673334CC" w14:textId="73160740" w:rsidR="00595B5D" w:rsidRPr="00364800" w:rsidRDefault="007B2835" w:rsidP="00595B5D">
      <w:pPr>
        <w:rPr>
          <w:rFonts w:eastAsia="Times New Roman" w:cstheme="minorHAnsi"/>
          <w:b/>
          <w:noProof/>
          <w:sz w:val="20"/>
          <w:szCs w:val="20"/>
          <w:lang w:val="cy-GB" w:eastAsia="en-GB"/>
        </w:rPr>
      </w:pPr>
      <w:r w:rsidRPr="00364800">
        <w:rPr>
          <w:rFonts w:eastAsia="Times New Roman"/>
          <w:b/>
          <w:noProof/>
          <w:lang w:val="cy-GB" w:eastAsia="en-GB"/>
        </w:rPr>
        <w:t>A</w:t>
      </w:r>
      <w:r w:rsidR="006C3D02" w:rsidRPr="00364800">
        <w:rPr>
          <w:rFonts w:eastAsia="Times New Roman"/>
          <w:b/>
          <w:noProof/>
          <w:lang w:val="cy-GB" w:eastAsia="en-GB"/>
        </w:rPr>
        <w:t xml:space="preserve">todiad </w:t>
      </w:r>
      <w:r w:rsidRPr="00364800">
        <w:rPr>
          <w:rFonts w:eastAsia="Times New Roman"/>
          <w:b/>
          <w:noProof/>
          <w:lang w:val="cy-GB" w:eastAsia="en-GB"/>
        </w:rPr>
        <w:t>C</w:t>
      </w:r>
      <w:r w:rsidR="004A2BFF" w:rsidRPr="00364800">
        <w:rPr>
          <w:rFonts w:eastAsia="Times New Roman"/>
          <w:b/>
          <w:noProof/>
          <w:lang w:val="cy-GB" w:eastAsia="en-GB"/>
        </w:rPr>
        <w:t xml:space="preserve"> (DRAF</w:t>
      </w:r>
      <w:r w:rsidR="006C3D02" w:rsidRPr="00364800">
        <w:rPr>
          <w:rFonts w:eastAsia="Times New Roman"/>
          <w:b/>
          <w:noProof/>
          <w:lang w:val="cy-GB" w:eastAsia="en-GB"/>
        </w:rPr>
        <w:t>F</w:t>
      </w:r>
      <w:r w:rsidR="004A2BFF" w:rsidRPr="00364800">
        <w:rPr>
          <w:rFonts w:eastAsia="Times New Roman"/>
          <w:b/>
          <w:noProof/>
          <w:lang w:val="cy-GB" w:eastAsia="en-GB"/>
        </w:rPr>
        <w:t>T)</w:t>
      </w:r>
    </w:p>
    <w:p w14:paraId="327D7663" w14:textId="77777777" w:rsidR="00595B5D" w:rsidRPr="00364800" w:rsidRDefault="00595B5D" w:rsidP="00595B5D">
      <w:pPr>
        <w:jc w:val="right"/>
        <w:rPr>
          <w:b/>
          <w:lang w:val="cy-GB"/>
        </w:rPr>
      </w:pPr>
      <w:r w:rsidRPr="00364800">
        <w:rPr>
          <w:b/>
          <w:noProof/>
          <w:lang w:val="cy-GB" w:eastAsia="en-GB"/>
        </w:rPr>
        <w:drawing>
          <wp:inline distT="0" distB="0" distL="0" distR="0" wp14:anchorId="686CDE45" wp14:editId="3397F062">
            <wp:extent cx="1905000" cy="501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32EW5TX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278" cy="5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8C9C" w14:textId="79074ABE" w:rsidR="00595B5D" w:rsidRPr="00364800" w:rsidRDefault="006C3D02" w:rsidP="00595B5D">
      <w:pPr>
        <w:rPr>
          <w:rFonts w:cstheme="minorHAnsi"/>
          <w:b/>
          <w:sz w:val="20"/>
          <w:szCs w:val="20"/>
          <w:lang w:val="cy-GB"/>
        </w:rPr>
      </w:pPr>
      <w:r w:rsidRPr="00364800">
        <w:rPr>
          <w:rFonts w:cstheme="minorHAnsi"/>
          <w:b/>
          <w:sz w:val="20"/>
          <w:szCs w:val="20"/>
          <w:lang w:val="cy-GB"/>
        </w:rPr>
        <w:t xml:space="preserve">Llenwch y ffurflen gan ddefnyddio LLYTHRENNAU BRAS </w:t>
      </w:r>
      <w:r w:rsidR="00595B5D" w:rsidRPr="00364800">
        <w:rPr>
          <w:rFonts w:cstheme="minorHAnsi"/>
          <w:b/>
          <w:sz w:val="20"/>
          <w:szCs w:val="20"/>
          <w:lang w:val="cy-GB"/>
        </w:rPr>
        <w:t>a</w:t>
      </w:r>
      <w:r w:rsidRPr="00364800">
        <w:rPr>
          <w:rFonts w:cstheme="minorHAnsi"/>
          <w:b/>
          <w:sz w:val="20"/>
          <w:szCs w:val="20"/>
          <w:lang w:val="cy-GB"/>
        </w:rPr>
        <w:t>c inc du, os gwelwch yn dda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418"/>
        <w:gridCol w:w="1701"/>
        <w:gridCol w:w="657"/>
      </w:tblGrid>
      <w:tr w:rsidR="00595B5D" w:rsidRPr="00364800" w14:paraId="1E4B5B5E" w14:textId="77777777" w:rsidTr="00595B5D">
        <w:tc>
          <w:tcPr>
            <w:tcW w:w="9016" w:type="dxa"/>
            <w:gridSpan w:val="5"/>
          </w:tcPr>
          <w:p w14:paraId="5EA5EB93" w14:textId="72BE4948" w:rsidR="00595B5D" w:rsidRPr="00364800" w:rsidRDefault="006C3D02" w:rsidP="00595B5D">
            <w:pPr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b/>
                <w:sz w:val="20"/>
                <w:szCs w:val="20"/>
                <w:lang w:val="cy-GB"/>
              </w:rPr>
              <w:t>Ffurflen gai</w:t>
            </w:r>
            <w:r w:rsidR="00CE276B" w:rsidRPr="00364800">
              <w:rPr>
                <w:rFonts w:cstheme="minorHAnsi"/>
                <w:b/>
                <w:sz w:val="20"/>
                <w:szCs w:val="20"/>
                <w:lang w:val="cy-GB"/>
              </w:rPr>
              <w:t>s</w:t>
            </w:r>
            <w:r w:rsidRPr="00364800">
              <w:rPr>
                <w:rFonts w:cstheme="minorHAnsi"/>
                <w:b/>
                <w:sz w:val="20"/>
                <w:szCs w:val="20"/>
                <w:lang w:val="cy-GB"/>
              </w:rPr>
              <w:t xml:space="preserve"> am Adolygiad o</w:t>
            </w:r>
            <w:r w:rsidR="00CE276B" w:rsidRPr="00364800">
              <w:rPr>
                <w:rFonts w:cstheme="minorHAnsi"/>
                <w:b/>
                <w:sz w:val="20"/>
                <w:szCs w:val="20"/>
                <w:lang w:val="cy-GB"/>
              </w:rPr>
              <w:t>’r M</w:t>
            </w:r>
            <w:r w:rsidRPr="00364800">
              <w:rPr>
                <w:rFonts w:cstheme="minorHAnsi"/>
                <w:b/>
                <w:sz w:val="20"/>
                <w:szCs w:val="20"/>
                <w:lang w:val="cy-GB"/>
              </w:rPr>
              <w:t>an Casglu Gwastraff ac Ailgylchu</w:t>
            </w:r>
          </w:p>
        </w:tc>
      </w:tr>
      <w:tr w:rsidR="00595B5D" w:rsidRPr="00364800" w14:paraId="3CD95637" w14:textId="77777777" w:rsidTr="00595B5D">
        <w:tc>
          <w:tcPr>
            <w:tcW w:w="4106" w:type="dxa"/>
          </w:tcPr>
          <w:p w14:paraId="4BFCED61" w14:textId="4F58F029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Enw’r 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landlord </w:t>
            </w:r>
          </w:p>
        </w:tc>
        <w:tc>
          <w:tcPr>
            <w:tcW w:w="4910" w:type="dxa"/>
            <w:gridSpan w:val="4"/>
          </w:tcPr>
          <w:p w14:paraId="412B7FF9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18EC6637" w14:textId="77777777" w:rsidTr="00595B5D">
        <w:tc>
          <w:tcPr>
            <w:tcW w:w="4106" w:type="dxa"/>
          </w:tcPr>
          <w:p w14:paraId="78CD3EE3" w14:textId="7B249BDD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Rhif ffôn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:</w:t>
            </w:r>
          </w:p>
        </w:tc>
        <w:tc>
          <w:tcPr>
            <w:tcW w:w="4910" w:type="dxa"/>
            <w:gridSpan w:val="4"/>
          </w:tcPr>
          <w:p w14:paraId="74F29288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094110F1" w14:textId="77777777" w:rsidTr="00595B5D">
        <w:tc>
          <w:tcPr>
            <w:tcW w:w="4106" w:type="dxa"/>
          </w:tcPr>
          <w:p w14:paraId="401A1ABB" w14:textId="1D70386A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E</w:t>
            </w:r>
            <w:r w:rsidR="006C3D02" w:rsidRPr="00364800">
              <w:rPr>
                <w:rFonts w:cstheme="minorHAnsi"/>
                <w:sz w:val="20"/>
                <w:szCs w:val="20"/>
                <w:lang w:val="cy-GB"/>
              </w:rPr>
              <w:t>-bost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:</w:t>
            </w:r>
          </w:p>
        </w:tc>
        <w:tc>
          <w:tcPr>
            <w:tcW w:w="4910" w:type="dxa"/>
            <w:gridSpan w:val="4"/>
          </w:tcPr>
          <w:p w14:paraId="44804E1A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53B6DCC1" w14:textId="77777777" w:rsidTr="00595B5D">
        <w:tc>
          <w:tcPr>
            <w:tcW w:w="4106" w:type="dxa"/>
          </w:tcPr>
          <w:p w14:paraId="2033AAB2" w14:textId="7A51582F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Cyfeiriad post y 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Landlord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gan gynnwys cod post</w:t>
            </w:r>
          </w:p>
        </w:tc>
        <w:tc>
          <w:tcPr>
            <w:tcW w:w="4910" w:type="dxa"/>
            <w:gridSpan w:val="4"/>
          </w:tcPr>
          <w:p w14:paraId="79282A87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14F48245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0336430C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4AECD50E" w14:textId="77777777" w:rsidTr="00595B5D">
        <w:tc>
          <w:tcPr>
            <w:tcW w:w="4106" w:type="dxa"/>
          </w:tcPr>
          <w:p w14:paraId="293FB734" w14:textId="15008685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Cyfeiriad y Tŷ Amlfeddiannaeth gan gynnwys cod post</w:t>
            </w:r>
          </w:p>
        </w:tc>
        <w:tc>
          <w:tcPr>
            <w:tcW w:w="4910" w:type="dxa"/>
            <w:gridSpan w:val="4"/>
          </w:tcPr>
          <w:p w14:paraId="0C63FD44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72F7D618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28DD3FFF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158C1ABD" w14:textId="77777777" w:rsidTr="00595B5D">
        <w:tc>
          <w:tcPr>
            <w:tcW w:w="4106" w:type="dxa"/>
          </w:tcPr>
          <w:p w14:paraId="7AB6557F" w14:textId="2A04A8F6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Faint o denantiaethau unigol sy’n weithredol yn eich eiddo</w:t>
            </w:r>
          </w:p>
        </w:tc>
        <w:tc>
          <w:tcPr>
            <w:tcW w:w="4910" w:type="dxa"/>
            <w:gridSpan w:val="4"/>
          </w:tcPr>
          <w:p w14:paraId="3FFADA0E" w14:textId="3E02D1D3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Tenant(iaid) newydd</w:t>
            </w:r>
          </w:p>
        </w:tc>
      </w:tr>
      <w:tr w:rsidR="00595B5D" w:rsidRPr="00364800" w14:paraId="4C9E1E62" w14:textId="77777777" w:rsidTr="00595B5D">
        <w:tc>
          <w:tcPr>
            <w:tcW w:w="4106" w:type="dxa"/>
          </w:tcPr>
          <w:p w14:paraId="3AEA7B5C" w14:textId="3FBF41A8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Beth yw cyfanswm y tenantiaid yn eich eiddo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1134" w:type="dxa"/>
          </w:tcPr>
          <w:p w14:paraId="508B42D3" w14:textId="7D7A417D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Oedolion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 (18+)</w:t>
            </w:r>
          </w:p>
        </w:tc>
        <w:tc>
          <w:tcPr>
            <w:tcW w:w="1418" w:type="dxa"/>
          </w:tcPr>
          <w:p w14:paraId="098F80A8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</w:tcPr>
          <w:p w14:paraId="61476500" w14:textId="2E5C554B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Plant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neu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 d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dibynyddion hyd at 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18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 oed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)</w:t>
            </w:r>
          </w:p>
        </w:tc>
        <w:tc>
          <w:tcPr>
            <w:tcW w:w="657" w:type="dxa"/>
          </w:tcPr>
          <w:p w14:paraId="0AFAA524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063FBD76" w14:textId="77777777" w:rsidTr="00595B5D">
        <w:trPr>
          <w:trHeight w:val="648"/>
        </w:trPr>
        <w:tc>
          <w:tcPr>
            <w:tcW w:w="4106" w:type="dxa"/>
            <w:vMerge w:val="restart"/>
          </w:tcPr>
          <w:p w14:paraId="69007A4E" w14:textId="38305506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Darpariaeth Bresennol Cynwysyddion Gwastraff 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–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nodwch faint o’r cynwysyddion sydd yn yr eiddo</w:t>
            </w:r>
          </w:p>
        </w:tc>
        <w:tc>
          <w:tcPr>
            <w:tcW w:w="1134" w:type="dxa"/>
          </w:tcPr>
          <w:p w14:paraId="5260E0F8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69A373BE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2358" w:type="dxa"/>
            <w:gridSpan w:val="2"/>
          </w:tcPr>
          <w:p w14:paraId="3E9C1E35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0C9C87BC" w14:textId="77777777" w:rsidTr="00595B5D">
        <w:tc>
          <w:tcPr>
            <w:tcW w:w="4106" w:type="dxa"/>
            <w:vMerge/>
          </w:tcPr>
          <w:p w14:paraId="5654020D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6FDF90AD" w14:textId="27E65C38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Biniau glas</w:t>
            </w:r>
          </w:p>
        </w:tc>
        <w:tc>
          <w:tcPr>
            <w:tcW w:w="1418" w:type="dxa"/>
          </w:tcPr>
          <w:p w14:paraId="6EBE2286" w14:textId="737D14A0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Biniau du</w:t>
            </w:r>
          </w:p>
        </w:tc>
        <w:tc>
          <w:tcPr>
            <w:tcW w:w="2358" w:type="dxa"/>
            <w:gridSpan w:val="2"/>
          </w:tcPr>
          <w:p w14:paraId="0F3F5B41" w14:textId="173272D2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Cadis gwastraff bwyd</w:t>
            </w:r>
          </w:p>
        </w:tc>
      </w:tr>
      <w:tr w:rsidR="00595B5D" w:rsidRPr="00364800" w14:paraId="25F680A6" w14:textId="77777777" w:rsidTr="00595B5D">
        <w:trPr>
          <w:trHeight w:val="713"/>
        </w:trPr>
        <w:tc>
          <w:tcPr>
            <w:tcW w:w="4106" w:type="dxa"/>
          </w:tcPr>
          <w:p w14:paraId="6C0FF6D5" w14:textId="5BCB1E07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Yn eich barn chi, a oes gennych ddigon o finiau ar gyfer eich holl feddianwyr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1134" w:type="dxa"/>
          </w:tcPr>
          <w:p w14:paraId="3B7D4AC8" w14:textId="060DEEF0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Oes</w:t>
            </w:r>
          </w:p>
        </w:tc>
        <w:tc>
          <w:tcPr>
            <w:tcW w:w="1418" w:type="dxa"/>
          </w:tcPr>
          <w:p w14:paraId="50AAA8CE" w14:textId="00558BD3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Nac oes</w:t>
            </w:r>
          </w:p>
        </w:tc>
        <w:tc>
          <w:tcPr>
            <w:tcW w:w="2358" w:type="dxa"/>
            <w:gridSpan w:val="2"/>
          </w:tcPr>
          <w:p w14:paraId="3E1AD1FC" w14:textId="70F85DFB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Ansicr</w:t>
            </w:r>
          </w:p>
        </w:tc>
      </w:tr>
      <w:tr w:rsidR="00595B5D" w:rsidRPr="00364800" w14:paraId="6CDD36B5" w14:textId="77777777" w:rsidTr="00595B5D">
        <w:trPr>
          <w:trHeight w:val="713"/>
        </w:trPr>
        <w:tc>
          <w:tcPr>
            <w:tcW w:w="4106" w:type="dxa"/>
          </w:tcPr>
          <w:p w14:paraId="7CB21A72" w14:textId="153D602F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A oes gan eich tenantiaethau unigol eu cynwysyddion gwastraff eu hunain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,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neu a ydyn nhw’n eu rhannu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1134" w:type="dxa"/>
          </w:tcPr>
          <w:p w14:paraId="57AD85D1" w14:textId="50C0EF34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Eu hunain</w:t>
            </w:r>
          </w:p>
        </w:tc>
        <w:tc>
          <w:tcPr>
            <w:tcW w:w="1418" w:type="dxa"/>
          </w:tcPr>
          <w:p w14:paraId="36F38D40" w14:textId="77E5CCB8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Rhannu</w:t>
            </w:r>
          </w:p>
        </w:tc>
        <w:tc>
          <w:tcPr>
            <w:tcW w:w="2358" w:type="dxa"/>
            <w:gridSpan w:val="2"/>
          </w:tcPr>
          <w:p w14:paraId="387EA06D" w14:textId="7219DB83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Y ddau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 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ansicr</w:t>
            </w:r>
          </w:p>
        </w:tc>
      </w:tr>
      <w:tr w:rsidR="00595B5D" w:rsidRPr="00364800" w14:paraId="3528F5EC" w14:textId="77777777" w:rsidTr="00595B5D">
        <w:trPr>
          <w:trHeight w:val="713"/>
        </w:trPr>
        <w:tc>
          <w:tcPr>
            <w:tcW w:w="4106" w:type="dxa"/>
          </w:tcPr>
          <w:p w14:paraId="7D88B809" w14:textId="35540E73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Pwy sy’n rhoi’r cynwysyddion gwastraff allan yn barod ar gyfer eu casglu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  <w:p w14:paraId="01091BE6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  <w:gridSpan w:val="2"/>
          </w:tcPr>
          <w:p w14:paraId="557FE5F3" w14:textId="6BE7307B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Tenant</w:t>
            </w:r>
            <w:r w:rsidR="006C3D02" w:rsidRPr="00364800">
              <w:rPr>
                <w:rFonts w:cstheme="minorHAnsi"/>
                <w:sz w:val="20"/>
                <w:szCs w:val="20"/>
                <w:lang w:val="cy-GB"/>
              </w:rPr>
              <w:t>iaid</w:t>
            </w:r>
          </w:p>
        </w:tc>
        <w:tc>
          <w:tcPr>
            <w:tcW w:w="2358" w:type="dxa"/>
            <w:gridSpan w:val="2"/>
          </w:tcPr>
          <w:p w14:paraId="26A5793E" w14:textId="4F1593ED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Landlord </w:t>
            </w:r>
            <w:r w:rsidR="006C3D02" w:rsidRPr="00364800">
              <w:rPr>
                <w:rFonts w:cstheme="minorHAnsi"/>
                <w:sz w:val="20"/>
                <w:szCs w:val="20"/>
                <w:lang w:val="cy-GB"/>
              </w:rPr>
              <w:t>neu unigolyn penodedig</w:t>
            </w:r>
          </w:p>
        </w:tc>
      </w:tr>
      <w:tr w:rsidR="00595B5D" w:rsidRPr="00364800" w14:paraId="27723283" w14:textId="77777777" w:rsidTr="00595B5D">
        <w:tc>
          <w:tcPr>
            <w:tcW w:w="4106" w:type="dxa"/>
          </w:tcPr>
          <w:p w14:paraId="7F6F33A0" w14:textId="7F69F40D" w:rsidR="00595B5D" w:rsidRPr="00364800" w:rsidRDefault="006C3D02" w:rsidP="004A2BFF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Ble mae’r cynwysyddion gwastraff yn cael eu rhoi </w:t>
            </w:r>
            <w:r w:rsidR="004A2BFF" w:rsidRPr="00364800">
              <w:rPr>
                <w:rFonts w:cstheme="minorHAnsi"/>
                <w:sz w:val="20"/>
                <w:szCs w:val="20"/>
                <w:lang w:val="cy-GB"/>
              </w:rPr>
              <w:t xml:space="preserve">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eu gwagio ar y diwrnod casglu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4910" w:type="dxa"/>
            <w:gridSpan w:val="4"/>
          </w:tcPr>
          <w:p w14:paraId="681C799C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49EA8513" w14:textId="77777777" w:rsidTr="00595B5D">
        <w:tc>
          <w:tcPr>
            <w:tcW w:w="4106" w:type="dxa"/>
          </w:tcPr>
          <w:p w14:paraId="63088116" w14:textId="43EC2C99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>Ble mae’r cynwysyddion gwastraff yn cael eu storio pan nad ydynt wedi eu rhoi allan yn barod ar gyfer eu casglu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?</w:t>
            </w:r>
          </w:p>
        </w:tc>
        <w:tc>
          <w:tcPr>
            <w:tcW w:w="4910" w:type="dxa"/>
            <w:gridSpan w:val="4"/>
          </w:tcPr>
          <w:p w14:paraId="584D1D5B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216C0946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48AC7468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1AFA998B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1AE12238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6A21AD72" w14:textId="77777777" w:rsidTr="00595B5D">
        <w:tc>
          <w:tcPr>
            <w:tcW w:w="4106" w:type="dxa"/>
          </w:tcPr>
          <w:p w14:paraId="450015B9" w14:textId="47797081" w:rsidR="00595B5D" w:rsidRPr="00364800" w:rsidRDefault="006C3D0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A fyddech chi’n fodlon </w:t>
            </w:r>
            <w:r w:rsidR="00F93B82" w:rsidRPr="00364800">
              <w:rPr>
                <w:rFonts w:cstheme="minorHAnsi"/>
                <w:sz w:val="20"/>
                <w:szCs w:val="20"/>
                <w:lang w:val="cy-GB"/>
              </w:rPr>
              <w:t xml:space="preserve">caniatáu i’r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criwiau gwastraff ac ailgylchu </w:t>
            </w:r>
            <w:r w:rsidR="00F93B82" w:rsidRPr="00364800">
              <w:rPr>
                <w:rFonts w:cstheme="minorHAnsi"/>
                <w:sz w:val="20"/>
                <w:szCs w:val="20"/>
                <w:lang w:val="cy-GB"/>
              </w:rPr>
              <w:t xml:space="preserve">gael mynediad at eich ardal storio biniau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ar y diwrnod casglu dynodedig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 (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o 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6.30am)?</w:t>
            </w:r>
          </w:p>
        </w:tc>
        <w:tc>
          <w:tcPr>
            <w:tcW w:w="4910" w:type="dxa"/>
            <w:gridSpan w:val="4"/>
          </w:tcPr>
          <w:p w14:paraId="2F4E42A9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686008CF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473EEEFA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  <w:p w14:paraId="5462B75F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595B5D" w:rsidRPr="00364800" w14:paraId="7C5ADE64" w14:textId="77777777" w:rsidTr="00595B5D">
        <w:tc>
          <w:tcPr>
            <w:tcW w:w="4106" w:type="dxa"/>
          </w:tcPr>
          <w:p w14:paraId="2907EADF" w14:textId="1610D6D1" w:rsidR="00595B5D" w:rsidRPr="00364800" w:rsidRDefault="00F93B82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Nodwch sut rydych yn bwriadu caniatáu mynediad at yr ardal storio biniau 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>(e.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e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.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gadael gât heb ei chloi 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>darparu cod allwedd</w:t>
            </w:r>
            <w:r w:rsidR="00595B5D" w:rsidRPr="00364800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r w:rsidR="004A2BFF" w:rsidRPr="00364800">
              <w:rPr>
                <w:rFonts w:cstheme="minorHAnsi"/>
                <w:sz w:val="20"/>
                <w:szCs w:val="20"/>
                <w:lang w:val="cy-GB"/>
              </w:rPr>
              <w:t xml:space="preserve">/ </w:t>
            </w:r>
            <w:r w:rsidRPr="00364800">
              <w:rPr>
                <w:rFonts w:cstheme="minorHAnsi"/>
                <w:sz w:val="20"/>
                <w:szCs w:val="20"/>
                <w:lang w:val="cy-GB"/>
              </w:rPr>
              <w:t xml:space="preserve">cytuno i ddarparu allwedd feistr, ac ati </w:t>
            </w:r>
            <w:r w:rsidR="004A2BFF" w:rsidRPr="00364800">
              <w:rPr>
                <w:rFonts w:cstheme="minorHAnsi"/>
                <w:sz w:val="20"/>
                <w:szCs w:val="20"/>
                <w:lang w:val="cy-GB"/>
              </w:rPr>
              <w:t>…</w:t>
            </w:r>
          </w:p>
        </w:tc>
        <w:tc>
          <w:tcPr>
            <w:tcW w:w="4910" w:type="dxa"/>
            <w:gridSpan w:val="4"/>
          </w:tcPr>
          <w:p w14:paraId="2FCA3B8A" w14:textId="77777777" w:rsidR="00595B5D" w:rsidRPr="00364800" w:rsidRDefault="00595B5D" w:rsidP="00595B5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</w:tbl>
    <w:p w14:paraId="78259F63" w14:textId="2D56493F" w:rsidR="00595B5D" w:rsidRPr="00364800" w:rsidRDefault="00D01DE0" w:rsidP="0078095F">
      <w:pPr>
        <w:rPr>
          <w:rFonts w:eastAsia="Times New Roman" w:cstheme="minorHAnsi"/>
          <w:noProof/>
          <w:sz w:val="20"/>
          <w:szCs w:val="20"/>
          <w:lang w:val="cy-GB" w:eastAsia="en-GB"/>
        </w:rPr>
      </w:pPr>
      <w:r w:rsidRPr="00364800">
        <w:rPr>
          <w:rFonts w:cstheme="minorHAnsi"/>
          <w:b/>
          <w:i/>
          <w:sz w:val="20"/>
          <w:szCs w:val="20"/>
          <w:lang w:val="cy-GB"/>
        </w:rPr>
        <w:t>Anfonwch y ffurflen hon at</w:t>
      </w:r>
      <w:r w:rsidR="00595B5D" w:rsidRPr="00364800">
        <w:rPr>
          <w:rFonts w:cstheme="minorHAnsi"/>
          <w:b/>
          <w:i/>
          <w:sz w:val="20"/>
          <w:szCs w:val="20"/>
          <w:lang w:val="cy-GB"/>
        </w:rPr>
        <w:t xml:space="preserve">:  </w:t>
      </w:r>
      <w:r w:rsidR="00595B5D" w:rsidRPr="00364800">
        <w:rPr>
          <w:rFonts w:cstheme="minorHAnsi"/>
          <w:sz w:val="20"/>
          <w:szCs w:val="20"/>
          <w:lang w:val="cy-GB"/>
        </w:rPr>
        <w:t>A</w:t>
      </w:r>
      <w:r w:rsidRPr="00364800">
        <w:rPr>
          <w:rFonts w:cstheme="minorHAnsi"/>
          <w:sz w:val="20"/>
          <w:szCs w:val="20"/>
          <w:lang w:val="cy-GB"/>
        </w:rPr>
        <w:t>t sylw</w:t>
      </w:r>
      <w:r w:rsidR="00595B5D" w:rsidRPr="00364800">
        <w:rPr>
          <w:rFonts w:cstheme="minorHAnsi"/>
          <w:sz w:val="20"/>
          <w:szCs w:val="20"/>
          <w:lang w:val="cy-GB"/>
        </w:rPr>
        <w:t xml:space="preserve">: </w:t>
      </w:r>
      <w:r w:rsidRPr="00364800">
        <w:rPr>
          <w:rFonts w:cstheme="minorHAnsi"/>
          <w:sz w:val="20"/>
          <w:szCs w:val="20"/>
          <w:lang w:val="cy-GB"/>
        </w:rPr>
        <w:t>Tîm Gwastraff ac Ailgylchu, Depo Parc Cinmel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, Bodelwyddan, 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>Sir Ddinbych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, LL18 5UX </w:t>
      </w:r>
      <w:r w:rsidR="00F93B82" w:rsidRPr="00364800">
        <w:rPr>
          <w:rFonts w:eastAsia="Times New Roman" w:cstheme="minorHAnsi"/>
          <w:b/>
          <w:i/>
          <w:noProof/>
          <w:sz w:val="20"/>
          <w:szCs w:val="20"/>
          <w:lang w:val="cy-GB" w:eastAsia="en-GB"/>
        </w:rPr>
        <w:t>NEU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 e</w:t>
      </w:r>
      <w:r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-bostiwch y ffurflen at 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XXXXXXXXXXXXXXXX.  </w:t>
      </w:r>
      <w:r w:rsidR="00F93B82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Byddwch yn derbyn cydnabyddiaeth ar ffurf e-bost cyn pen 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10 </w:t>
      </w:r>
      <w:r w:rsidR="00F93B82" w:rsidRPr="00364800">
        <w:rPr>
          <w:rFonts w:eastAsia="Times New Roman" w:cstheme="minorHAnsi"/>
          <w:noProof/>
          <w:sz w:val="20"/>
          <w:szCs w:val="20"/>
          <w:lang w:val="cy-GB" w:eastAsia="en-GB"/>
        </w:rPr>
        <w:t>diwrnod gwaith</w:t>
      </w:r>
      <w:r w:rsidR="00595B5D" w:rsidRPr="00364800">
        <w:rPr>
          <w:rFonts w:eastAsia="Times New Roman" w:cstheme="minorHAnsi"/>
          <w:noProof/>
          <w:sz w:val="20"/>
          <w:szCs w:val="20"/>
          <w:lang w:val="cy-GB" w:eastAsia="en-GB"/>
        </w:rPr>
        <w:t xml:space="preserve">.  </w:t>
      </w:r>
      <w:r w:rsidR="00F93B82" w:rsidRPr="00364800">
        <w:rPr>
          <w:rFonts w:eastAsia="Times New Roman" w:cstheme="minorHAnsi"/>
          <w:noProof/>
          <w:sz w:val="20"/>
          <w:szCs w:val="20"/>
          <w:lang w:val="cy-GB" w:eastAsia="en-GB"/>
        </w:rPr>
        <w:t>Bydd ymgynghorydd ailgylchu yn cysylltu gyda chi i drafod eich cais</w:t>
      </w:r>
      <w:r w:rsidR="004A2BFF" w:rsidRPr="00364800">
        <w:rPr>
          <w:rFonts w:eastAsia="Times New Roman" w:cstheme="minorHAnsi"/>
          <w:noProof/>
          <w:sz w:val="20"/>
          <w:szCs w:val="20"/>
          <w:lang w:val="cy-GB" w:eastAsia="en-GB"/>
        </w:rPr>
        <w:t>.</w:t>
      </w:r>
      <w:bookmarkStart w:id="0" w:name="_GoBack"/>
      <w:bookmarkEnd w:id="0"/>
    </w:p>
    <w:sectPr w:rsidR="00595B5D" w:rsidRPr="003648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DFB8F" w14:textId="77777777" w:rsidR="00EF104B" w:rsidRDefault="00EF104B" w:rsidP="004E37F2">
      <w:pPr>
        <w:spacing w:after="0" w:line="240" w:lineRule="auto"/>
      </w:pPr>
      <w:r>
        <w:separator/>
      </w:r>
    </w:p>
  </w:endnote>
  <w:endnote w:type="continuationSeparator" w:id="0">
    <w:p w14:paraId="373E3D89" w14:textId="77777777" w:rsidR="00EF104B" w:rsidRDefault="00EF104B" w:rsidP="004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BCED" w14:textId="77777777" w:rsidR="00EF104B" w:rsidRDefault="00EF104B" w:rsidP="004E37F2">
      <w:pPr>
        <w:spacing w:after="0" w:line="240" w:lineRule="auto"/>
      </w:pPr>
      <w:r>
        <w:separator/>
      </w:r>
    </w:p>
  </w:footnote>
  <w:footnote w:type="continuationSeparator" w:id="0">
    <w:p w14:paraId="77A964CE" w14:textId="77777777" w:rsidR="00EF104B" w:rsidRDefault="00EF104B" w:rsidP="004E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9AC0" w14:textId="6EFA3ED2" w:rsidR="00B73239" w:rsidRPr="004E37F2" w:rsidRDefault="00B73239" w:rsidP="004E37F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ATODIAD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6F2"/>
    <w:multiLevelType w:val="hybridMultilevel"/>
    <w:tmpl w:val="A5F8A0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4DD7"/>
    <w:multiLevelType w:val="hybridMultilevel"/>
    <w:tmpl w:val="F232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0D3"/>
    <w:multiLevelType w:val="hybridMultilevel"/>
    <w:tmpl w:val="FF4C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F"/>
    <w:rsid w:val="000160BA"/>
    <w:rsid w:val="0006576E"/>
    <w:rsid w:val="001824A5"/>
    <w:rsid w:val="001C1AC2"/>
    <w:rsid w:val="001C2F5A"/>
    <w:rsid w:val="0020649D"/>
    <w:rsid w:val="00217EEF"/>
    <w:rsid w:val="00225063"/>
    <w:rsid w:val="00267CA9"/>
    <w:rsid w:val="00364800"/>
    <w:rsid w:val="003A7A55"/>
    <w:rsid w:val="00433A23"/>
    <w:rsid w:val="00444970"/>
    <w:rsid w:val="004613A5"/>
    <w:rsid w:val="004A2BFF"/>
    <w:rsid w:val="004E37F2"/>
    <w:rsid w:val="00516836"/>
    <w:rsid w:val="00567B44"/>
    <w:rsid w:val="00595B5D"/>
    <w:rsid w:val="006420BB"/>
    <w:rsid w:val="00661745"/>
    <w:rsid w:val="00666D40"/>
    <w:rsid w:val="006848EE"/>
    <w:rsid w:val="0068514F"/>
    <w:rsid w:val="006C3D02"/>
    <w:rsid w:val="006C4737"/>
    <w:rsid w:val="006D1976"/>
    <w:rsid w:val="006E1403"/>
    <w:rsid w:val="00700393"/>
    <w:rsid w:val="007274E4"/>
    <w:rsid w:val="00771516"/>
    <w:rsid w:val="0078095F"/>
    <w:rsid w:val="007B2835"/>
    <w:rsid w:val="007B3A57"/>
    <w:rsid w:val="007D52A3"/>
    <w:rsid w:val="007D7F15"/>
    <w:rsid w:val="008075A5"/>
    <w:rsid w:val="0083183B"/>
    <w:rsid w:val="008448F9"/>
    <w:rsid w:val="008531B6"/>
    <w:rsid w:val="00887F41"/>
    <w:rsid w:val="008B394E"/>
    <w:rsid w:val="00921B5B"/>
    <w:rsid w:val="00947238"/>
    <w:rsid w:val="00A51D3A"/>
    <w:rsid w:val="00A536C0"/>
    <w:rsid w:val="00A76B40"/>
    <w:rsid w:val="00AA1ECA"/>
    <w:rsid w:val="00AF547C"/>
    <w:rsid w:val="00B220D6"/>
    <w:rsid w:val="00B6004E"/>
    <w:rsid w:val="00B73239"/>
    <w:rsid w:val="00BC2D46"/>
    <w:rsid w:val="00BD5BFF"/>
    <w:rsid w:val="00C242CD"/>
    <w:rsid w:val="00C56275"/>
    <w:rsid w:val="00CE276B"/>
    <w:rsid w:val="00D01DE0"/>
    <w:rsid w:val="00D445BF"/>
    <w:rsid w:val="00DA55EA"/>
    <w:rsid w:val="00DC769A"/>
    <w:rsid w:val="00E27417"/>
    <w:rsid w:val="00E901AD"/>
    <w:rsid w:val="00EA7832"/>
    <w:rsid w:val="00EF104B"/>
    <w:rsid w:val="00F07022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70667"/>
  <w15:chartTrackingRefBased/>
  <w15:docId w15:val="{3C4EABEE-37D5-4941-AE0A-5C82CF4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24A5"/>
    <w:pPr>
      <w:autoSpaceDE w:val="0"/>
      <w:autoSpaceDN w:val="0"/>
      <w:spacing w:after="0" w:line="240" w:lineRule="auto"/>
    </w:pPr>
    <w:rPr>
      <w:rFonts w:ascii="CG Times" w:hAnsi="CG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14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68514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F2"/>
  </w:style>
  <w:style w:type="paragraph" w:styleId="Footer">
    <w:name w:val="footer"/>
    <w:basedOn w:val="Normal"/>
    <w:link w:val="FooterChar"/>
    <w:uiPriority w:val="99"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F2"/>
  </w:style>
  <w:style w:type="paragraph" w:customStyle="1" w:styleId="EgressHeaderStyleOfficialLabel">
    <w:name w:val="EgressHeaderStyleOfficialLabel"/>
    <w:basedOn w:val="Normal"/>
    <w:semiHidden/>
    <w:rsid w:val="008075A5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8"/>
    </w:rPr>
  </w:style>
  <w:style w:type="paragraph" w:customStyle="1" w:styleId="EgressFooterStyleOfficialLabel">
    <w:name w:val="EgressFooterStyleOfficialLabel"/>
    <w:basedOn w:val="Normal"/>
    <w:semiHidden/>
    <w:rsid w:val="008075A5"/>
    <w:pPr>
      <w:spacing w:after="0"/>
      <w:jc w:val="center"/>
    </w:pPr>
    <w:rPr>
      <w:rFonts w:ascii="Calibri" w:hAnsi="Calibri" w:cs="Calibri"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Antley</dc:creator>
  <cp:keywords/>
  <dc:description/>
  <cp:lastModifiedBy>Fiona Williams</cp:lastModifiedBy>
  <cp:revision>11</cp:revision>
  <cp:lastPrinted>2020-02-21T17:26:00Z</cp:lastPrinted>
  <dcterms:created xsi:type="dcterms:W3CDTF">2020-02-10T10:28:00Z</dcterms:created>
  <dcterms:modified xsi:type="dcterms:W3CDTF">2020-02-24T12:43:00Z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5582766f6d7a407ebc9bacbcb9cd0567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2020-02-10T10:27:58.7674554Z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